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9A" w:rsidRDefault="0084489A" w:rsidP="00004F95">
      <w:pPr>
        <w:spacing w:line="276" w:lineRule="auto"/>
        <w:jc w:val="center"/>
        <w:rPr>
          <w:b/>
          <w:lang w:val="en-US"/>
        </w:rPr>
      </w:pPr>
      <w:r w:rsidRPr="006655AC">
        <w:rPr>
          <w:b/>
          <w:lang w:val="en-US"/>
        </w:rPr>
        <w:t>Učebné osnovy</w:t>
      </w:r>
      <w:r>
        <w:rPr>
          <w:b/>
          <w:lang w:val="en-US"/>
        </w:rPr>
        <w:t xml:space="preserve"> </w:t>
      </w:r>
    </w:p>
    <w:p w:rsidR="0084489A" w:rsidRPr="00705750" w:rsidRDefault="0084489A" w:rsidP="00004F95">
      <w:pPr>
        <w:spacing w:line="276" w:lineRule="auto"/>
        <w:jc w:val="center"/>
        <w:rPr>
          <w:b/>
          <w:lang w:val="en-US"/>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84489A" w:rsidRPr="004D135D" w:rsidTr="00831319">
        <w:trPr>
          <w:trHeight w:val="446"/>
          <w:jc w:val="center"/>
        </w:trPr>
        <w:tc>
          <w:tcPr>
            <w:tcW w:w="4466" w:type="dxa"/>
            <w:vAlign w:val="center"/>
          </w:tcPr>
          <w:p w:rsidR="0084489A" w:rsidRPr="004D135D" w:rsidRDefault="0084489A" w:rsidP="00831319">
            <w:pPr>
              <w:spacing w:line="276" w:lineRule="auto"/>
              <w:rPr>
                <w:b/>
                <w:bCs/>
                <w:lang w:eastAsia="cs-CZ"/>
              </w:rPr>
            </w:pPr>
            <w:bookmarkStart w:id="0" w:name="OLE_LINK1"/>
            <w:bookmarkStart w:id="1" w:name="OLE_LINK2"/>
            <w:r w:rsidRPr="004D135D">
              <w:rPr>
                <w:b/>
                <w:bCs/>
              </w:rPr>
              <w:t>Názov predmetu</w:t>
            </w:r>
          </w:p>
        </w:tc>
        <w:tc>
          <w:tcPr>
            <w:tcW w:w="4470" w:type="dxa"/>
            <w:vAlign w:val="center"/>
          </w:tcPr>
          <w:p w:rsidR="0084489A" w:rsidRPr="004D135D" w:rsidRDefault="0084489A" w:rsidP="00831319">
            <w:pPr>
              <w:spacing w:line="276" w:lineRule="auto"/>
              <w:rPr>
                <w:b/>
                <w:bCs/>
                <w:lang w:eastAsia="cs-CZ"/>
              </w:rPr>
            </w:pPr>
            <w:r w:rsidRPr="004D135D">
              <w:rPr>
                <w:b/>
                <w:bCs/>
              </w:rPr>
              <w:t>Konverzácia v anglickom jazyku</w:t>
            </w:r>
          </w:p>
        </w:tc>
      </w:tr>
      <w:tr w:rsidR="0084489A" w:rsidRPr="004D135D" w:rsidTr="00831319">
        <w:trPr>
          <w:trHeight w:val="112"/>
          <w:jc w:val="center"/>
        </w:trPr>
        <w:tc>
          <w:tcPr>
            <w:tcW w:w="4466" w:type="dxa"/>
            <w:vAlign w:val="center"/>
          </w:tcPr>
          <w:p w:rsidR="0084489A" w:rsidRPr="004D135D" w:rsidRDefault="0084489A" w:rsidP="00831319">
            <w:pPr>
              <w:spacing w:line="276" w:lineRule="auto"/>
              <w:rPr>
                <w:b/>
                <w:bCs/>
                <w:lang w:eastAsia="cs-CZ"/>
              </w:rPr>
            </w:pPr>
            <w:r w:rsidRPr="004D135D">
              <w:rPr>
                <w:b/>
                <w:bCs/>
              </w:rPr>
              <w:t>Časový rozsah výučby</w:t>
            </w:r>
          </w:p>
        </w:tc>
        <w:tc>
          <w:tcPr>
            <w:tcW w:w="4470" w:type="dxa"/>
            <w:vAlign w:val="center"/>
          </w:tcPr>
          <w:p w:rsidR="0084489A" w:rsidRPr="004D135D" w:rsidRDefault="0084489A" w:rsidP="00831319">
            <w:pPr>
              <w:spacing w:line="276" w:lineRule="auto"/>
              <w:rPr>
                <w:lang w:eastAsia="cs-CZ"/>
              </w:rPr>
            </w:pPr>
            <w:r w:rsidRPr="004D135D">
              <w:t>1 hodina týždenne, spolu 33 vyučovacích hodín</w:t>
            </w:r>
          </w:p>
        </w:tc>
      </w:tr>
      <w:tr w:rsidR="0084489A" w:rsidRPr="004D135D" w:rsidTr="00831319">
        <w:trPr>
          <w:trHeight w:val="114"/>
          <w:jc w:val="center"/>
        </w:trPr>
        <w:tc>
          <w:tcPr>
            <w:tcW w:w="4466" w:type="dxa"/>
            <w:vAlign w:val="center"/>
          </w:tcPr>
          <w:p w:rsidR="0084489A" w:rsidRPr="004D135D" w:rsidRDefault="0084489A" w:rsidP="00831319">
            <w:pPr>
              <w:spacing w:line="276" w:lineRule="auto"/>
              <w:rPr>
                <w:b/>
                <w:bCs/>
                <w:lang w:eastAsia="cs-CZ"/>
              </w:rPr>
            </w:pPr>
            <w:r w:rsidRPr="004D135D">
              <w:rPr>
                <w:b/>
                <w:bCs/>
              </w:rPr>
              <w:t xml:space="preserve">Ročník </w:t>
            </w:r>
          </w:p>
        </w:tc>
        <w:tc>
          <w:tcPr>
            <w:tcW w:w="4470" w:type="dxa"/>
            <w:vAlign w:val="center"/>
          </w:tcPr>
          <w:p w:rsidR="0084489A" w:rsidRPr="004D135D" w:rsidRDefault="0084489A" w:rsidP="00831319">
            <w:pPr>
              <w:spacing w:line="276" w:lineRule="auto"/>
              <w:rPr>
                <w:lang w:eastAsia="cs-CZ"/>
              </w:rPr>
            </w:pPr>
            <w:r>
              <w:t>šiesty</w:t>
            </w:r>
          </w:p>
        </w:tc>
      </w:tr>
      <w:tr w:rsidR="0084489A" w:rsidRPr="004D135D" w:rsidTr="00831319">
        <w:trPr>
          <w:trHeight w:val="200"/>
          <w:jc w:val="center"/>
        </w:trPr>
        <w:tc>
          <w:tcPr>
            <w:tcW w:w="4466" w:type="dxa"/>
            <w:vAlign w:val="center"/>
          </w:tcPr>
          <w:p w:rsidR="0084489A" w:rsidRPr="004D135D" w:rsidRDefault="0084489A" w:rsidP="00831319">
            <w:pPr>
              <w:spacing w:line="276" w:lineRule="auto"/>
              <w:rPr>
                <w:lang w:eastAsia="cs-CZ"/>
              </w:rPr>
            </w:pPr>
            <w:r w:rsidRPr="004D135D">
              <w:rPr>
                <w:b/>
                <w:bCs/>
              </w:rPr>
              <w:t xml:space="preserve">Škola </w:t>
            </w:r>
            <w:r w:rsidRPr="004D135D">
              <w:t>(názov, adresa)</w:t>
            </w:r>
          </w:p>
        </w:tc>
        <w:tc>
          <w:tcPr>
            <w:tcW w:w="4470" w:type="dxa"/>
            <w:vAlign w:val="center"/>
          </w:tcPr>
          <w:p w:rsidR="0084489A" w:rsidRPr="004D135D" w:rsidRDefault="0084489A" w:rsidP="00831319">
            <w:pPr>
              <w:spacing w:line="276" w:lineRule="auto"/>
              <w:rPr>
                <w:b/>
                <w:bCs/>
                <w:lang w:eastAsia="cs-CZ"/>
              </w:rPr>
            </w:pPr>
            <w:r w:rsidRPr="004D135D">
              <w:rPr>
                <w:b/>
                <w:bCs/>
              </w:rPr>
              <w:t xml:space="preserve">Súkromná základná škola </w:t>
            </w:r>
          </w:p>
          <w:p w:rsidR="0084489A" w:rsidRPr="004D135D" w:rsidRDefault="0084489A" w:rsidP="00831319">
            <w:pPr>
              <w:spacing w:line="276" w:lineRule="auto"/>
              <w:rPr>
                <w:b/>
                <w:bCs/>
              </w:rPr>
            </w:pPr>
            <w:r w:rsidRPr="004D135D">
              <w:rPr>
                <w:b/>
                <w:bCs/>
              </w:rPr>
              <w:t>Oravská cesta 11</w:t>
            </w:r>
          </w:p>
          <w:p w:rsidR="0084489A" w:rsidRPr="004D135D" w:rsidRDefault="0084489A" w:rsidP="00831319">
            <w:pPr>
              <w:spacing w:line="276" w:lineRule="auto"/>
              <w:rPr>
                <w:b/>
                <w:bCs/>
                <w:lang w:eastAsia="cs-CZ"/>
              </w:rPr>
            </w:pPr>
            <w:r w:rsidRPr="004D135D">
              <w:rPr>
                <w:b/>
                <w:bCs/>
              </w:rPr>
              <w:t>Žilina</w:t>
            </w:r>
          </w:p>
        </w:tc>
      </w:tr>
      <w:tr w:rsidR="0084489A" w:rsidRPr="004D135D" w:rsidTr="00831319">
        <w:trPr>
          <w:jc w:val="center"/>
        </w:trPr>
        <w:tc>
          <w:tcPr>
            <w:tcW w:w="4466" w:type="dxa"/>
            <w:vAlign w:val="center"/>
          </w:tcPr>
          <w:p w:rsidR="0084489A" w:rsidRPr="004D135D" w:rsidRDefault="0084489A" w:rsidP="00831319">
            <w:pPr>
              <w:spacing w:line="276" w:lineRule="auto"/>
              <w:rPr>
                <w:b/>
                <w:bCs/>
                <w:lang w:eastAsia="cs-CZ"/>
              </w:rPr>
            </w:pPr>
            <w:r w:rsidRPr="004D135D">
              <w:rPr>
                <w:b/>
                <w:bCs/>
              </w:rPr>
              <w:t>Stupeň vzdelania</w:t>
            </w:r>
          </w:p>
        </w:tc>
        <w:tc>
          <w:tcPr>
            <w:tcW w:w="4470" w:type="dxa"/>
            <w:vAlign w:val="center"/>
          </w:tcPr>
          <w:p w:rsidR="0084489A" w:rsidRPr="004D135D" w:rsidRDefault="0084489A" w:rsidP="00831319">
            <w:pPr>
              <w:spacing w:line="276" w:lineRule="auto"/>
              <w:rPr>
                <w:b/>
                <w:bCs/>
                <w:lang w:eastAsia="cs-CZ"/>
              </w:rPr>
            </w:pPr>
            <w:r w:rsidRPr="004D135D">
              <w:rPr>
                <w:b/>
                <w:bCs/>
              </w:rPr>
              <w:t>ISCED 2</w:t>
            </w:r>
          </w:p>
        </w:tc>
      </w:tr>
      <w:tr w:rsidR="0084489A" w:rsidRPr="004D135D" w:rsidTr="00D21DB4">
        <w:trPr>
          <w:trHeight w:val="883"/>
          <w:jc w:val="center"/>
        </w:trPr>
        <w:tc>
          <w:tcPr>
            <w:tcW w:w="4466" w:type="dxa"/>
            <w:vAlign w:val="center"/>
          </w:tcPr>
          <w:p w:rsidR="0084489A" w:rsidRPr="004D135D" w:rsidRDefault="0084489A" w:rsidP="00831319">
            <w:pPr>
              <w:spacing w:line="276" w:lineRule="auto"/>
              <w:rPr>
                <w:b/>
                <w:bCs/>
                <w:lang w:eastAsia="cs-CZ"/>
              </w:rPr>
            </w:pPr>
            <w:r w:rsidRPr="004D135D">
              <w:rPr>
                <w:b/>
                <w:bCs/>
              </w:rPr>
              <w:t>Názov Školského vzdelávacieho programu</w:t>
            </w:r>
          </w:p>
        </w:tc>
        <w:tc>
          <w:tcPr>
            <w:tcW w:w="4470" w:type="dxa"/>
            <w:vAlign w:val="center"/>
          </w:tcPr>
          <w:p w:rsidR="0084489A" w:rsidRPr="004D135D" w:rsidRDefault="0084489A" w:rsidP="00831319">
            <w:pPr>
              <w:spacing w:line="276" w:lineRule="auto"/>
              <w:rPr>
                <w:b/>
                <w:bCs/>
                <w:lang w:eastAsia="cs-CZ"/>
              </w:rPr>
            </w:pPr>
            <w:r w:rsidRPr="004D135D">
              <w:rPr>
                <w:b/>
                <w:bCs/>
              </w:rPr>
              <w:t>S angličtinou objavujeme svet</w:t>
            </w:r>
          </w:p>
        </w:tc>
      </w:tr>
      <w:tr w:rsidR="0084489A" w:rsidRPr="004D135D" w:rsidTr="00831319">
        <w:trPr>
          <w:jc w:val="center"/>
        </w:trPr>
        <w:tc>
          <w:tcPr>
            <w:tcW w:w="4466" w:type="dxa"/>
            <w:vAlign w:val="center"/>
          </w:tcPr>
          <w:p w:rsidR="0084489A" w:rsidRPr="004D135D" w:rsidRDefault="0084489A" w:rsidP="00831319">
            <w:pPr>
              <w:spacing w:line="276" w:lineRule="auto"/>
              <w:rPr>
                <w:b/>
                <w:bCs/>
                <w:lang w:eastAsia="cs-CZ"/>
              </w:rPr>
            </w:pPr>
            <w:r w:rsidRPr="004D135D">
              <w:rPr>
                <w:b/>
                <w:bCs/>
              </w:rPr>
              <w:t>Dĺžka štúdia</w:t>
            </w:r>
          </w:p>
        </w:tc>
        <w:tc>
          <w:tcPr>
            <w:tcW w:w="4470" w:type="dxa"/>
            <w:vAlign w:val="center"/>
          </w:tcPr>
          <w:p w:rsidR="0084489A" w:rsidRPr="004D135D" w:rsidRDefault="0084489A" w:rsidP="00831319">
            <w:pPr>
              <w:spacing w:line="276" w:lineRule="auto"/>
              <w:rPr>
                <w:b/>
                <w:bCs/>
                <w:lang w:eastAsia="cs-CZ"/>
              </w:rPr>
            </w:pPr>
            <w:r w:rsidRPr="004D135D">
              <w:rPr>
                <w:b/>
                <w:bCs/>
              </w:rPr>
              <w:t>5 rokov</w:t>
            </w:r>
          </w:p>
        </w:tc>
      </w:tr>
      <w:tr w:rsidR="0084489A" w:rsidRPr="004D135D" w:rsidTr="00831319">
        <w:trPr>
          <w:jc w:val="center"/>
        </w:trPr>
        <w:tc>
          <w:tcPr>
            <w:tcW w:w="4466" w:type="dxa"/>
            <w:vAlign w:val="center"/>
          </w:tcPr>
          <w:p w:rsidR="0084489A" w:rsidRPr="004D135D" w:rsidRDefault="0084489A" w:rsidP="00831319">
            <w:pPr>
              <w:spacing w:line="276" w:lineRule="auto"/>
              <w:rPr>
                <w:b/>
                <w:bCs/>
                <w:lang w:eastAsia="cs-CZ"/>
              </w:rPr>
            </w:pPr>
            <w:r w:rsidRPr="004D135D">
              <w:rPr>
                <w:b/>
                <w:bCs/>
              </w:rPr>
              <w:t>Forma štúdia</w:t>
            </w:r>
          </w:p>
        </w:tc>
        <w:tc>
          <w:tcPr>
            <w:tcW w:w="4470" w:type="dxa"/>
            <w:vAlign w:val="center"/>
          </w:tcPr>
          <w:p w:rsidR="0084489A" w:rsidRPr="004D135D" w:rsidRDefault="0084489A" w:rsidP="00831319">
            <w:pPr>
              <w:spacing w:line="276" w:lineRule="auto"/>
              <w:rPr>
                <w:b/>
                <w:bCs/>
                <w:lang w:eastAsia="cs-CZ"/>
              </w:rPr>
            </w:pPr>
            <w:r w:rsidRPr="004D135D">
              <w:rPr>
                <w:b/>
                <w:bCs/>
              </w:rPr>
              <w:t>denná</w:t>
            </w:r>
          </w:p>
        </w:tc>
      </w:tr>
      <w:tr w:rsidR="0084489A" w:rsidRPr="004D135D" w:rsidTr="00831319">
        <w:trPr>
          <w:jc w:val="center"/>
        </w:trPr>
        <w:tc>
          <w:tcPr>
            <w:tcW w:w="4466" w:type="dxa"/>
            <w:vAlign w:val="center"/>
          </w:tcPr>
          <w:p w:rsidR="0084489A" w:rsidRPr="004D135D" w:rsidRDefault="0084489A" w:rsidP="00831319">
            <w:pPr>
              <w:spacing w:line="276" w:lineRule="auto"/>
              <w:rPr>
                <w:b/>
                <w:bCs/>
                <w:lang w:eastAsia="cs-CZ"/>
              </w:rPr>
            </w:pPr>
            <w:r w:rsidRPr="004D135D">
              <w:rPr>
                <w:b/>
                <w:bCs/>
              </w:rPr>
              <w:t>Vyučovací jazyk</w:t>
            </w:r>
          </w:p>
        </w:tc>
        <w:tc>
          <w:tcPr>
            <w:tcW w:w="4470" w:type="dxa"/>
            <w:vAlign w:val="center"/>
          </w:tcPr>
          <w:p w:rsidR="0084489A" w:rsidRPr="004D135D" w:rsidRDefault="0084489A" w:rsidP="00831319">
            <w:pPr>
              <w:spacing w:line="276" w:lineRule="auto"/>
              <w:rPr>
                <w:b/>
                <w:bCs/>
                <w:lang w:eastAsia="cs-CZ"/>
              </w:rPr>
            </w:pPr>
            <w:r w:rsidRPr="004D135D">
              <w:rPr>
                <w:b/>
                <w:bCs/>
              </w:rPr>
              <w:t>slovenský jazyk</w:t>
            </w:r>
          </w:p>
        </w:tc>
      </w:tr>
      <w:bookmarkEnd w:id="0"/>
      <w:bookmarkEnd w:id="1"/>
    </w:tbl>
    <w:p w:rsidR="0084489A" w:rsidRPr="00705750" w:rsidRDefault="0084489A" w:rsidP="00705750">
      <w:pPr>
        <w:spacing w:line="276" w:lineRule="auto"/>
        <w:jc w:val="both"/>
        <w:rPr>
          <w:b/>
          <w:bCs/>
        </w:rPr>
      </w:pPr>
    </w:p>
    <w:p w:rsidR="0084489A" w:rsidRPr="00705750" w:rsidRDefault="0084489A" w:rsidP="00705750">
      <w:pPr>
        <w:spacing w:line="276" w:lineRule="auto"/>
        <w:jc w:val="both"/>
        <w:rPr>
          <w:b/>
          <w:bCs/>
        </w:rPr>
      </w:pPr>
    </w:p>
    <w:p w:rsidR="0084489A" w:rsidRPr="00705750" w:rsidRDefault="0084489A" w:rsidP="00705750">
      <w:pPr>
        <w:tabs>
          <w:tab w:val="left" w:pos="567"/>
        </w:tabs>
        <w:spacing w:line="276" w:lineRule="auto"/>
        <w:jc w:val="both"/>
        <w:rPr>
          <w:b/>
          <w:bCs/>
        </w:rPr>
      </w:pPr>
      <w:r w:rsidRPr="00705750">
        <w:rPr>
          <w:b/>
          <w:bCs/>
        </w:rPr>
        <w:t>1</w:t>
      </w:r>
      <w:r w:rsidRPr="00705750">
        <w:rPr>
          <w:b/>
          <w:bCs/>
        </w:rPr>
        <w:tab/>
        <w:t>CHARAKTERISTIKA PREDMETU</w:t>
      </w:r>
    </w:p>
    <w:p w:rsidR="0084489A" w:rsidRPr="00705750" w:rsidRDefault="0084489A" w:rsidP="00705750">
      <w:pPr>
        <w:spacing w:line="276" w:lineRule="auto"/>
        <w:jc w:val="both"/>
        <w:rPr>
          <w:b/>
        </w:rPr>
      </w:pPr>
      <w:r w:rsidRPr="00705750">
        <w:rPr>
          <w:b/>
          <w:bCs/>
        </w:rPr>
        <w:tab/>
      </w:r>
      <w:r w:rsidRPr="005F2F99">
        <w:br/>
        <w:t xml:space="preserve"> </w:t>
      </w:r>
      <w:r w:rsidRPr="005F2F99">
        <w:tab/>
      </w:r>
      <w:r w:rsidRPr="00705750">
        <w:t>Cieľom predmetu Konverzácia v anglickom jazyku je stavať na doterajších zručnostiach, ktoré získali žiaci počas hodín angličtiny. Témy sú konštalované na používanie gramatiky a slovnej zásoby, ktorú sa deti učia. Žiakom sa poskytuje možnosť praktizovať konverzáciu a budovať dôveru v rozprávanie po anglicky v jednotlivých simulovaných situáciách. Tento predmet by mal pomáhať žiakom používať ich jazykové zručnosti v skutočných životných situáciách, v prezentáciách a vyjadrovaní názorov na svet okolo nich.</w:t>
      </w:r>
    </w:p>
    <w:p w:rsidR="0084489A" w:rsidRPr="00705750" w:rsidRDefault="0084489A" w:rsidP="00705750">
      <w:pPr>
        <w:spacing w:line="276" w:lineRule="auto"/>
        <w:ind w:firstLine="708"/>
        <w:jc w:val="both"/>
      </w:pPr>
      <w:r w:rsidRPr="00705750">
        <w:t>Vzdelávací obsah</w:t>
      </w:r>
      <w:r>
        <w:t xml:space="preserve"> pred</w:t>
      </w:r>
      <w:r w:rsidRPr="00705750">
        <w:t>m</w:t>
      </w:r>
      <w:r>
        <w:t>e</w:t>
      </w:r>
      <w:r w:rsidRPr="00705750">
        <w:t xml:space="preserve">tu Konverzácia v anglickom jazyku tvoria tri oblasti: všeobecné kompetencie, komunikačné jazykové kompetencie, komunikačné zručnosti. </w:t>
      </w:r>
    </w:p>
    <w:p w:rsidR="0084489A" w:rsidRPr="00705750" w:rsidRDefault="0084489A" w:rsidP="00705750">
      <w:pPr>
        <w:spacing w:line="276" w:lineRule="auto"/>
        <w:ind w:firstLine="708"/>
        <w:jc w:val="both"/>
      </w:pPr>
      <w:r w:rsidRPr="00705750">
        <w:t xml:space="preserve">V oblasti Všeobecné kompetencie žiaci nadobúdajú tie kompetencie, ktoré nie sú charakteristické pre jazyk, ale sú nevyhnutné pre rôzne činnosti, vrátane jazykových činností. Všeobecné kompetencie vedú žiakov k uvedomelému získavaniu nových vedomostí a zručností, osvojovaniu si stratégií učenia sa cudzieho jazyka, pochopeniu potreby vzdelávania sa v cudzom jazyku, účinnej spolupráci vo dvojiciach a skupinách, otvorenosti ku kultúrnej a etnickej rôznorodosti, samoštúdiu. </w:t>
      </w:r>
    </w:p>
    <w:p w:rsidR="0084489A" w:rsidRPr="00705750" w:rsidRDefault="0084489A" w:rsidP="00705750">
      <w:pPr>
        <w:spacing w:line="276" w:lineRule="auto"/>
        <w:ind w:firstLine="708"/>
        <w:jc w:val="both"/>
      </w:pPr>
      <w:r w:rsidRPr="00705750">
        <w:t xml:space="preserve">V oblasti Komunikačné jazykové kompetencie žiak nadobúda tie jazykové, sociolingvistické a pragmatické kompetencie, ktoré mu umožňujú konať s použitím konkrétnych jazykových prostriedkov. </w:t>
      </w:r>
    </w:p>
    <w:p w:rsidR="0084489A" w:rsidRPr="00705750" w:rsidRDefault="0084489A" w:rsidP="00705750">
      <w:pPr>
        <w:spacing w:line="276" w:lineRule="auto"/>
        <w:ind w:firstLine="708"/>
        <w:jc w:val="both"/>
      </w:pPr>
      <w:r w:rsidRPr="00705750">
        <w:t>V oblasti Komunikačné zručnosti žiaci nadobúdajú zručnosti, ktoré nemožno chápať izolovane, pretože sa navzájom prelínajú a dopĺňajú; t.j. počúvanie s porozumením, čítanie s porozumením, písomný prejav, ústny prejav – dialóg, monológ.</w:t>
      </w:r>
    </w:p>
    <w:p w:rsidR="0084489A" w:rsidRPr="00705750" w:rsidRDefault="0084489A" w:rsidP="00705750">
      <w:pPr>
        <w:spacing w:line="276" w:lineRule="auto"/>
        <w:ind w:firstLine="708"/>
        <w:jc w:val="both"/>
      </w:pPr>
    </w:p>
    <w:p w:rsidR="0084489A" w:rsidRDefault="0084489A" w:rsidP="00705750">
      <w:pPr>
        <w:spacing w:line="276" w:lineRule="auto"/>
        <w:ind w:firstLine="708"/>
        <w:jc w:val="both"/>
      </w:pPr>
    </w:p>
    <w:p w:rsidR="0084489A" w:rsidRPr="00705750" w:rsidRDefault="0084489A" w:rsidP="00705750">
      <w:pPr>
        <w:spacing w:line="276" w:lineRule="auto"/>
        <w:ind w:firstLine="708"/>
        <w:jc w:val="both"/>
      </w:pPr>
    </w:p>
    <w:p w:rsidR="0084489A" w:rsidRPr="00705750" w:rsidRDefault="0084489A" w:rsidP="00705750">
      <w:pPr>
        <w:spacing w:line="276" w:lineRule="auto"/>
        <w:jc w:val="both"/>
        <w:rPr>
          <w:b/>
          <w:bCs/>
        </w:rPr>
      </w:pPr>
    </w:p>
    <w:p w:rsidR="0084489A" w:rsidRPr="00705750" w:rsidRDefault="0084489A" w:rsidP="00705750">
      <w:pPr>
        <w:tabs>
          <w:tab w:val="left" w:pos="567"/>
        </w:tabs>
        <w:spacing w:line="276" w:lineRule="auto"/>
        <w:ind w:left="567" w:hanging="567"/>
        <w:jc w:val="both"/>
        <w:rPr>
          <w:b/>
          <w:bCs/>
        </w:rPr>
      </w:pPr>
      <w:r w:rsidRPr="00705750">
        <w:rPr>
          <w:b/>
          <w:bCs/>
        </w:rPr>
        <w:t xml:space="preserve">2 </w:t>
      </w:r>
      <w:r w:rsidRPr="00705750">
        <w:rPr>
          <w:b/>
          <w:bCs/>
        </w:rPr>
        <w:tab/>
        <w:t xml:space="preserve">ROZVÍJAJÚCE CIELE A SPÔSOBILOSTI </w:t>
      </w:r>
    </w:p>
    <w:p w:rsidR="0084489A" w:rsidRPr="00705750" w:rsidRDefault="0084489A" w:rsidP="00705750">
      <w:pPr>
        <w:spacing w:line="276" w:lineRule="auto"/>
        <w:jc w:val="both"/>
        <w:rPr>
          <w:b/>
          <w:bCs/>
        </w:rPr>
      </w:pPr>
    </w:p>
    <w:p w:rsidR="0084489A" w:rsidRPr="00705750" w:rsidRDefault="0084489A" w:rsidP="00705750">
      <w:pPr>
        <w:tabs>
          <w:tab w:val="left" w:pos="567"/>
        </w:tabs>
        <w:spacing w:line="276" w:lineRule="auto"/>
        <w:jc w:val="both"/>
        <w:rPr>
          <w:b/>
          <w:bCs/>
        </w:rPr>
      </w:pPr>
      <w:r w:rsidRPr="00705750">
        <w:rPr>
          <w:b/>
          <w:bCs/>
        </w:rPr>
        <w:t>2.1</w:t>
      </w:r>
      <w:r w:rsidRPr="00705750">
        <w:rPr>
          <w:b/>
          <w:bCs/>
        </w:rPr>
        <w:tab/>
        <w:t>Kompetencie</w:t>
      </w:r>
    </w:p>
    <w:p w:rsidR="0084489A" w:rsidRPr="00705750" w:rsidRDefault="0084489A" w:rsidP="00705750">
      <w:pPr>
        <w:spacing w:line="276" w:lineRule="auto"/>
        <w:jc w:val="both"/>
        <w:rPr>
          <w:b/>
          <w:bCs/>
        </w:rPr>
      </w:pPr>
    </w:p>
    <w:p w:rsidR="0084489A" w:rsidRPr="00705750" w:rsidRDefault="0084489A" w:rsidP="00705750">
      <w:pPr>
        <w:pStyle w:val="Default"/>
        <w:tabs>
          <w:tab w:val="left" w:pos="284"/>
        </w:tabs>
        <w:spacing w:line="276" w:lineRule="auto"/>
        <w:ind w:firstLine="708"/>
        <w:jc w:val="both"/>
        <w:rPr>
          <w:rFonts w:ascii="Times New Roman" w:hAnsi="Times New Roman" w:cs="Times New Roman"/>
        </w:rPr>
      </w:pPr>
      <w:r w:rsidRPr="00705750">
        <w:rPr>
          <w:rFonts w:ascii="Times New Roman" w:hAnsi="Times New Roman" w:cs="Times New Roman"/>
        </w:rPr>
        <w:t xml:space="preserve">Cieľom predmetu Konverzácia v anglickom jazyku na nižšom sekundárnom vzdelávaní základnej školy je dosiahnuť takú úroveň rečových zručností v danom jazyku, aby žiaci zvládli úroveň A2 (podľa spoločného Európskeho referenčného rámca pre jazyky); t.j. používateľ základného jazyka; s príslušnou gramatickou a pravopisnou normou v ústnom i písomnom prejave. </w:t>
      </w:r>
    </w:p>
    <w:p w:rsidR="0084489A" w:rsidRPr="00705750" w:rsidRDefault="0084489A" w:rsidP="00705750">
      <w:pPr>
        <w:spacing w:line="276" w:lineRule="auto"/>
        <w:ind w:firstLine="708"/>
        <w:jc w:val="both"/>
      </w:pPr>
      <w:r w:rsidRPr="00705750">
        <w:t xml:space="preserve">Učiaci sa využíva nielen všeobecné kompetencie, ale aj celý rad komunikačných jazykových kompetencií,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umožňujú osobe konať. Preto základným princípom jazykového vzdelávania na báze kompetencií je zabezpečiť, aby učiaci sa: </w:t>
      </w:r>
    </w:p>
    <w:p w:rsidR="0084489A" w:rsidRPr="00705750" w:rsidRDefault="0084489A" w:rsidP="00705750">
      <w:pPr>
        <w:numPr>
          <w:ilvl w:val="0"/>
          <w:numId w:val="8"/>
        </w:numPr>
        <w:autoSpaceDE w:val="0"/>
        <w:autoSpaceDN w:val="0"/>
        <w:adjustRightInd w:val="0"/>
        <w:spacing w:line="276" w:lineRule="auto"/>
        <w:ind w:left="426" w:hanging="426"/>
        <w:jc w:val="both"/>
        <w:rPr>
          <w:color w:val="000000"/>
        </w:rPr>
      </w:pPr>
      <w:r w:rsidRPr="00705750">
        <w:rPr>
          <w:color w:val="000000"/>
        </w:rPr>
        <w:t xml:space="preserve">dokázal riešiť každodenné životné situácie v cudzej krajine a v ich riešení pomáhal cudzincom, ktorí sú na návšteve v jeho krajine, </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 xml:space="preserve">dokázal vymieňať si informácie a nápady s mladými ľuďmi a dospelými, ktorí hovoria iným jazykom a sprostredkúvajú mu svoje myšlienky a pocity v jazyku, ktorý si učiaci sa osvojuje, </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viac a lepšie chápal spôsob života a myslenia iných národov, ale rovnako tak i svoje a ich kultúrne dedičstvo,</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dokázal vyjadriť vlastný názor, pocity na akúkoľvek tému, oponovať, prijať kritiku a pod.</w:t>
      </w:r>
    </w:p>
    <w:p w:rsidR="0084489A" w:rsidRPr="00705750" w:rsidRDefault="0084489A" w:rsidP="00705750">
      <w:pPr>
        <w:spacing w:line="276" w:lineRule="auto"/>
        <w:jc w:val="both"/>
        <w:rPr>
          <w:color w:val="000000"/>
        </w:rPr>
      </w:pPr>
    </w:p>
    <w:p w:rsidR="0084489A" w:rsidRPr="00705750" w:rsidRDefault="0084489A" w:rsidP="00705750">
      <w:pPr>
        <w:tabs>
          <w:tab w:val="left" w:pos="567"/>
        </w:tabs>
        <w:spacing w:line="276" w:lineRule="auto"/>
        <w:jc w:val="both"/>
        <w:rPr>
          <w:b/>
          <w:bCs/>
          <w:color w:val="000000"/>
        </w:rPr>
      </w:pPr>
      <w:r w:rsidRPr="00705750">
        <w:rPr>
          <w:b/>
          <w:bCs/>
          <w:color w:val="000000"/>
        </w:rPr>
        <w:t>2.2</w:t>
      </w:r>
      <w:r w:rsidRPr="00705750">
        <w:rPr>
          <w:b/>
          <w:bCs/>
          <w:color w:val="000000"/>
        </w:rPr>
        <w:tab/>
        <w:t>Všeobecné kompetencie</w:t>
      </w:r>
    </w:p>
    <w:p w:rsidR="0084489A" w:rsidRPr="00705750" w:rsidRDefault="0084489A" w:rsidP="00705750">
      <w:pPr>
        <w:spacing w:line="276" w:lineRule="auto"/>
        <w:jc w:val="both"/>
        <w:rPr>
          <w:b/>
          <w:bCs/>
          <w:color w:val="000000"/>
        </w:rPr>
      </w:pPr>
    </w:p>
    <w:p w:rsidR="0084489A" w:rsidRPr="00705750" w:rsidRDefault="0084489A" w:rsidP="00705750">
      <w:pPr>
        <w:pStyle w:val="Default"/>
        <w:tabs>
          <w:tab w:val="left" w:pos="284"/>
        </w:tabs>
        <w:spacing w:line="276" w:lineRule="auto"/>
        <w:ind w:firstLine="708"/>
        <w:jc w:val="both"/>
        <w:rPr>
          <w:rFonts w:ascii="Times New Roman" w:hAnsi="Times New Roman" w:cs="Times New Roman"/>
        </w:rPr>
      </w:pPr>
      <w:r w:rsidRPr="00705750">
        <w:rPr>
          <w:rFonts w:ascii="Times New Roman" w:hAnsi="Times New Roman" w:cs="Times New Roman"/>
        </w:rPr>
        <w:t xml:space="preserve">Všeobecné kompetencie sú tie, ktoré nie sú charakteristické pre jazyk, ale ktoré sú nevyhnutné pre rôzne činnosti, vrátane jazykových činností. </w:t>
      </w:r>
    </w:p>
    <w:p w:rsidR="0084489A" w:rsidRPr="00705750" w:rsidRDefault="0084489A" w:rsidP="00705750">
      <w:pPr>
        <w:pStyle w:val="Default"/>
        <w:tabs>
          <w:tab w:val="left" w:pos="284"/>
        </w:tabs>
        <w:spacing w:line="276" w:lineRule="auto"/>
        <w:jc w:val="both"/>
        <w:rPr>
          <w:rFonts w:ascii="Times New Roman" w:hAnsi="Times New Roman" w:cs="Times New Roman"/>
        </w:rPr>
      </w:pPr>
      <w:r w:rsidRPr="00705750">
        <w:rPr>
          <w:rFonts w:ascii="Times New Roman" w:hAnsi="Times New Roman" w:cs="Times New Roman"/>
        </w:rPr>
        <w:t xml:space="preserve">Učiaci sa na úrovni A1 rozvíja všeobecné kompetencie tak, aby dokázal: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získavať uvedomene nové vedomosti a zručnosti,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opakovať si osvojené vedomosti a dopĺňať si ich,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uvedomovať si stratégie učenia pri osvojovaní si cudzieho jazyka,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opísať rôzne stratégie učenia s cieľom pochopiť ich a používať,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pochopiť potrebu vzdelávania sa v cudzom jazyku,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dopĺňať si vedomosti a rozvíjať rečové zručnosti, prepájať ich s poznaným, systematizovať ich a využívať pre svoj ďalší rozvoj a reálny život,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kriticky hodnotiť svoj pokrok, prijímať spätnú väzbu a uvedomovať si možnosti svojho rozvoja,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udržať pozornosť pri prijímaní poskytovaných informácií,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pochopiť zámer zadanej úlohy,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účinne spolupracovať vo dvojiciach i v pracovných skupinách,</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aktívne a často využívať doteraz osvojený jazyk,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 xml:space="preserve">využívať dostupné materiály pri samostatnom štúdiu, </w:t>
      </w:r>
    </w:p>
    <w:p w:rsidR="0084489A" w:rsidRPr="00705750" w:rsidRDefault="0084489A" w:rsidP="00705750">
      <w:pPr>
        <w:pStyle w:val="Default"/>
        <w:numPr>
          <w:ilvl w:val="0"/>
          <w:numId w:val="12"/>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byť otvorený kultúrnej a etnickej rôznorodosti.</w:t>
      </w:r>
    </w:p>
    <w:p w:rsidR="0084489A" w:rsidRPr="00705750" w:rsidRDefault="0084489A" w:rsidP="00705750">
      <w:pPr>
        <w:spacing w:line="276" w:lineRule="auto"/>
        <w:jc w:val="both"/>
        <w:rPr>
          <w:color w:val="000000"/>
        </w:rPr>
      </w:pPr>
    </w:p>
    <w:p w:rsidR="0084489A" w:rsidRPr="00705750" w:rsidRDefault="0084489A" w:rsidP="00705750">
      <w:pPr>
        <w:numPr>
          <w:ilvl w:val="1"/>
          <w:numId w:val="13"/>
        </w:numPr>
        <w:overflowPunct w:val="0"/>
        <w:autoSpaceDE w:val="0"/>
        <w:autoSpaceDN w:val="0"/>
        <w:adjustRightInd w:val="0"/>
        <w:spacing w:line="276" w:lineRule="auto"/>
        <w:jc w:val="both"/>
        <w:textAlignment w:val="baseline"/>
        <w:rPr>
          <w:b/>
          <w:bCs/>
          <w:color w:val="000000"/>
        </w:rPr>
      </w:pPr>
      <w:r w:rsidRPr="00705750">
        <w:rPr>
          <w:b/>
          <w:bCs/>
          <w:color w:val="000000"/>
        </w:rPr>
        <w:t>Komunikačné jazykové kompetencie</w:t>
      </w:r>
    </w:p>
    <w:p w:rsidR="0084489A" w:rsidRPr="00705750" w:rsidRDefault="0084489A" w:rsidP="00705750">
      <w:pPr>
        <w:pStyle w:val="Default"/>
        <w:tabs>
          <w:tab w:val="left" w:pos="284"/>
        </w:tabs>
        <w:spacing w:line="276" w:lineRule="auto"/>
        <w:ind w:left="570"/>
        <w:jc w:val="both"/>
        <w:rPr>
          <w:rFonts w:ascii="Times New Roman" w:hAnsi="Times New Roman" w:cs="Times New Roman"/>
          <w:b/>
          <w:bCs/>
          <w:i/>
          <w:iCs/>
        </w:rPr>
      </w:pPr>
      <w:r w:rsidRPr="00705750">
        <w:rPr>
          <w:rFonts w:ascii="Times New Roman" w:hAnsi="Times New Roman" w:cs="Times New Roman"/>
          <w:b/>
          <w:bCs/>
          <w:i/>
          <w:iCs/>
        </w:rPr>
        <w:t>Učiaci sa na úrovni A1:</w:t>
      </w:r>
    </w:p>
    <w:p w:rsidR="0084489A" w:rsidRPr="00705750" w:rsidRDefault="0084489A" w:rsidP="00705750">
      <w:pPr>
        <w:pStyle w:val="Default"/>
        <w:tabs>
          <w:tab w:val="left" w:pos="284"/>
        </w:tabs>
        <w:spacing w:line="276" w:lineRule="auto"/>
        <w:ind w:left="570"/>
        <w:jc w:val="both"/>
        <w:rPr>
          <w:rFonts w:ascii="Times New Roman" w:hAnsi="Times New Roman" w:cs="Times New Roman"/>
          <w:b/>
          <w:bCs/>
          <w:i/>
          <w:iCs/>
        </w:rPr>
      </w:pPr>
    </w:p>
    <w:p w:rsidR="0084489A" w:rsidRPr="00705750" w:rsidRDefault="0084489A" w:rsidP="00705750">
      <w:pPr>
        <w:numPr>
          <w:ilvl w:val="2"/>
          <w:numId w:val="13"/>
        </w:numPr>
        <w:tabs>
          <w:tab w:val="left" w:pos="567"/>
        </w:tabs>
        <w:overflowPunct w:val="0"/>
        <w:autoSpaceDE w:val="0"/>
        <w:autoSpaceDN w:val="0"/>
        <w:adjustRightInd w:val="0"/>
        <w:spacing w:line="276" w:lineRule="auto"/>
        <w:jc w:val="both"/>
        <w:textAlignment w:val="baseline"/>
        <w:rPr>
          <w:b/>
          <w:bCs/>
          <w:color w:val="000000"/>
        </w:rPr>
      </w:pPr>
      <w:r w:rsidRPr="00705750">
        <w:rPr>
          <w:b/>
          <w:bCs/>
          <w:color w:val="000000"/>
        </w:rPr>
        <w:t xml:space="preserve">Jazyková kompetencia </w:t>
      </w:r>
    </w:p>
    <w:p w:rsidR="0084489A" w:rsidRPr="00705750" w:rsidRDefault="0084489A" w:rsidP="00705750">
      <w:pPr>
        <w:pStyle w:val="Default"/>
        <w:numPr>
          <w:ilvl w:val="0"/>
          <w:numId w:val="21"/>
        </w:numPr>
        <w:tabs>
          <w:tab w:val="left" w:pos="284"/>
        </w:tabs>
        <w:spacing w:line="276" w:lineRule="auto"/>
        <w:jc w:val="both"/>
        <w:rPr>
          <w:rFonts w:ascii="Times New Roman" w:hAnsi="Times New Roman" w:cs="Times New Roman"/>
        </w:rPr>
      </w:pPr>
      <w:r w:rsidRPr="00705750">
        <w:rPr>
          <w:rFonts w:ascii="Times New Roman" w:hAnsi="Times New Roman" w:cs="Times New Roman"/>
        </w:rPr>
        <w:t xml:space="preserve">rozumie známym každodenným výrazom a najzákladnejším frázam, ktorých účelom je uspokojenie konkrétnych potrieb, tieto </w:t>
      </w:r>
    </w:p>
    <w:p w:rsidR="0084489A" w:rsidRPr="00705750" w:rsidRDefault="0084489A" w:rsidP="00705750">
      <w:pPr>
        <w:pStyle w:val="Default"/>
        <w:numPr>
          <w:ilvl w:val="0"/>
          <w:numId w:val="14"/>
        </w:numPr>
        <w:tabs>
          <w:tab w:val="left" w:pos="284"/>
        </w:tabs>
        <w:spacing w:line="276" w:lineRule="auto"/>
        <w:jc w:val="both"/>
        <w:rPr>
          <w:rFonts w:ascii="Times New Roman" w:hAnsi="Times New Roman" w:cs="Times New Roman"/>
        </w:rPr>
      </w:pPr>
      <w:r w:rsidRPr="00705750">
        <w:rPr>
          <w:rFonts w:ascii="Times New Roman" w:hAnsi="Times New Roman" w:cs="Times New Roman"/>
        </w:rPr>
        <w:t xml:space="preserve">výrazy a frázy dokáže používať, </w:t>
      </w:r>
    </w:p>
    <w:p w:rsidR="0084489A" w:rsidRPr="00705750" w:rsidRDefault="0084489A" w:rsidP="00705750">
      <w:pPr>
        <w:pStyle w:val="Default"/>
        <w:numPr>
          <w:ilvl w:val="0"/>
          <w:numId w:val="14"/>
        </w:numPr>
        <w:tabs>
          <w:tab w:val="left" w:pos="284"/>
        </w:tabs>
        <w:spacing w:line="276" w:lineRule="auto"/>
        <w:jc w:val="both"/>
        <w:rPr>
          <w:rFonts w:ascii="Times New Roman" w:hAnsi="Times New Roman" w:cs="Times New Roman"/>
        </w:rPr>
      </w:pPr>
      <w:r w:rsidRPr="00705750">
        <w:rPr>
          <w:rFonts w:ascii="Times New Roman" w:hAnsi="Times New Roman" w:cs="Times New Roman"/>
        </w:rPr>
        <w:t xml:space="preserve">dokáže predstaviť seba aj iných, dokáže klásť a odpovedať na otázky o osobných údajoch, ako napríklad kde žije, o ľuďoch, ktorých pozná a o veciach, ktoré vlastní, </w:t>
      </w:r>
    </w:p>
    <w:p w:rsidR="0084489A" w:rsidRPr="00705750" w:rsidRDefault="0084489A" w:rsidP="00705750">
      <w:pPr>
        <w:pStyle w:val="Default"/>
        <w:numPr>
          <w:ilvl w:val="0"/>
          <w:numId w:val="14"/>
        </w:numPr>
        <w:tabs>
          <w:tab w:val="left" w:pos="284"/>
        </w:tabs>
        <w:spacing w:line="276" w:lineRule="auto"/>
        <w:jc w:val="both"/>
        <w:rPr>
          <w:rFonts w:ascii="Times New Roman" w:hAnsi="Times New Roman" w:cs="Times New Roman"/>
        </w:rPr>
      </w:pPr>
      <w:r w:rsidRPr="00705750">
        <w:rPr>
          <w:rFonts w:ascii="Times New Roman" w:hAnsi="Times New Roman" w:cs="Times New Roman"/>
        </w:rPr>
        <w:t xml:space="preserve">dokáže sa dohovoriť jednoduchým spôsobom za predpokladu, že partner v komunikácii rozpráva pomaly a jasne a je pripravený mu pomôcť. </w:t>
      </w:r>
    </w:p>
    <w:p w:rsidR="0084489A" w:rsidRPr="00705750" w:rsidRDefault="0084489A" w:rsidP="00705750">
      <w:pPr>
        <w:spacing w:line="276" w:lineRule="auto"/>
        <w:jc w:val="both"/>
        <w:rPr>
          <w:color w:val="000000"/>
        </w:rPr>
      </w:pPr>
    </w:p>
    <w:p w:rsidR="0084489A" w:rsidRPr="00705750" w:rsidRDefault="0084489A" w:rsidP="00705750">
      <w:pPr>
        <w:tabs>
          <w:tab w:val="left" w:pos="567"/>
        </w:tabs>
        <w:spacing w:line="276" w:lineRule="auto"/>
        <w:jc w:val="both"/>
        <w:rPr>
          <w:b/>
          <w:bCs/>
          <w:color w:val="000000"/>
        </w:rPr>
      </w:pPr>
      <w:r w:rsidRPr="00705750">
        <w:rPr>
          <w:b/>
          <w:bCs/>
          <w:color w:val="000000"/>
        </w:rPr>
        <w:t>2.3.2</w:t>
      </w:r>
      <w:r w:rsidRPr="00705750">
        <w:rPr>
          <w:b/>
          <w:bCs/>
          <w:color w:val="000000"/>
        </w:rPr>
        <w:tab/>
        <w:t xml:space="preserve">Sociolingvistická kompetencia </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t>dokáže nadviazať základnú spoločenskú konverzáciu tak, že použije najjednoduchšie spôsoby vyjadrenia zdvorilosti: dokáže pozdraviť aj rozlúčiť sa, predstaviť sa, poďakovať, ospravedlniť sa, atď.</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 xml:space="preserve">komunikovať v bežných spoločenských situáciách, </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 xml:space="preserve">jednoducho sa vyjadrovať pomocou základných funkcií jazyka, akými sú napr. výmena informácií, žiadosť, jednoduché vyjadrenie vlastných názorov a postojov, pozvanie, ospravedlnenie atď., </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udržiavať a rozvíjať základnú spoločenskú konverzáciu prostredníctvom jednoduchších bežných výrazov,</w:t>
      </w:r>
    </w:p>
    <w:p w:rsidR="0084489A" w:rsidRPr="00705750" w:rsidRDefault="0084489A" w:rsidP="00705750">
      <w:pPr>
        <w:numPr>
          <w:ilvl w:val="0"/>
          <w:numId w:val="8"/>
        </w:numPr>
        <w:overflowPunct w:val="0"/>
        <w:autoSpaceDE w:val="0"/>
        <w:autoSpaceDN w:val="0"/>
        <w:adjustRightInd w:val="0"/>
        <w:spacing w:line="276" w:lineRule="auto"/>
        <w:ind w:left="426" w:hanging="426"/>
        <w:jc w:val="both"/>
        <w:textAlignment w:val="baseline"/>
        <w:rPr>
          <w:color w:val="000000"/>
        </w:rPr>
      </w:pPr>
      <w:r w:rsidRPr="00705750">
        <w:rPr>
          <w:color w:val="000000"/>
        </w:rPr>
        <w:t>v práci vo dvojiciach, skupinách, v projektovej činnosti aktívne využívať otázky, kladné i záporné vety, súvetia.</w:t>
      </w:r>
    </w:p>
    <w:p w:rsidR="0084489A" w:rsidRPr="00705750" w:rsidRDefault="0084489A" w:rsidP="00705750">
      <w:pPr>
        <w:tabs>
          <w:tab w:val="left" w:pos="567"/>
        </w:tabs>
        <w:spacing w:line="276" w:lineRule="auto"/>
        <w:jc w:val="both"/>
      </w:pPr>
    </w:p>
    <w:p w:rsidR="0084489A" w:rsidRPr="00705750" w:rsidRDefault="0084489A" w:rsidP="00705750">
      <w:pPr>
        <w:tabs>
          <w:tab w:val="left" w:pos="567"/>
        </w:tabs>
        <w:spacing w:line="276" w:lineRule="auto"/>
        <w:jc w:val="both"/>
        <w:rPr>
          <w:b/>
          <w:bCs/>
          <w:color w:val="000000"/>
        </w:rPr>
      </w:pPr>
      <w:r w:rsidRPr="00705750">
        <w:rPr>
          <w:b/>
          <w:bCs/>
          <w:color w:val="000000"/>
        </w:rPr>
        <w:t>2.3.3</w:t>
      </w:r>
      <w:r w:rsidRPr="00705750">
        <w:rPr>
          <w:b/>
          <w:bCs/>
          <w:color w:val="000000"/>
        </w:rPr>
        <w:tab/>
        <w:t xml:space="preserve">Pragmatická kompetencia </w:t>
      </w:r>
    </w:p>
    <w:p w:rsidR="0084489A" w:rsidRPr="00705750" w:rsidRDefault="0084489A" w:rsidP="00705750">
      <w:pPr>
        <w:pStyle w:val="Default"/>
        <w:numPr>
          <w:ilvl w:val="0"/>
          <w:numId w:val="15"/>
        </w:numPr>
        <w:tabs>
          <w:tab w:val="left" w:pos="284"/>
        </w:tabs>
        <w:spacing w:line="276" w:lineRule="auto"/>
        <w:jc w:val="both"/>
        <w:rPr>
          <w:rFonts w:ascii="Times New Roman" w:hAnsi="Times New Roman" w:cs="Times New Roman"/>
        </w:rPr>
      </w:pPr>
      <w:r w:rsidRPr="00705750">
        <w:rPr>
          <w:rFonts w:ascii="Times New Roman" w:hAnsi="Times New Roman" w:cs="Times New Roman"/>
        </w:rPr>
        <w:t xml:space="preserve">dokáže spájať slová alebo skupiny slov pomocou najzákladnejších lineárnych spojovacích výrazov, napríklad „a“ alebo „potom“, </w:t>
      </w:r>
    </w:p>
    <w:p w:rsidR="0084489A" w:rsidRPr="00705750" w:rsidRDefault="0084489A" w:rsidP="00705750">
      <w:pPr>
        <w:pStyle w:val="Default"/>
        <w:numPr>
          <w:ilvl w:val="0"/>
          <w:numId w:val="15"/>
        </w:numPr>
        <w:tabs>
          <w:tab w:val="left" w:pos="284"/>
        </w:tabs>
        <w:spacing w:line="276" w:lineRule="auto"/>
        <w:jc w:val="both"/>
        <w:rPr>
          <w:rFonts w:ascii="Times New Roman" w:hAnsi="Times New Roman" w:cs="Times New Roman"/>
        </w:rPr>
      </w:pPr>
      <w:r w:rsidRPr="00705750">
        <w:rPr>
          <w:rFonts w:ascii="Times New Roman" w:hAnsi="Times New Roman" w:cs="Times New Roman"/>
        </w:rPr>
        <w:t>dokáže zvládnuť veľmi krátke izolované a väčšinou vopred naučené výpovede, ktoré sú poznamenané mnohými pauzami, nevyhnutnými na hľadanie výrazových prostriedkov, na artikuláciu menej známych slov a na pokusy o vhodnejšiu formuláciu.</w:t>
      </w:r>
    </w:p>
    <w:p w:rsidR="0084489A" w:rsidRPr="00705750" w:rsidRDefault="0084489A" w:rsidP="00705750">
      <w:pPr>
        <w:spacing w:line="276" w:lineRule="auto"/>
        <w:jc w:val="both"/>
        <w:rPr>
          <w:color w:val="000000"/>
        </w:rPr>
      </w:pPr>
    </w:p>
    <w:p w:rsidR="0084489A" w:rsidRPr="00705750" w:rsidRDefault="0084489A" w:rsidP="00705750">
      <w:pPr>
        <w:tabs>
          <w:tab w:val="left" w:pos="567"/>
        </w:tabs>
        <w:spacing w:line="276" w:lineRule="auto"/>
        <w:jc w:val="both"/>
        <w:rPr>
          <w:b/>
          <w:bCs/>
          <w:color w:val="000000"/>
        </w:rPr>
      </w:pPr>
      <w:r w:rsidRPr="00705750">
        <w:rPr>
          <w:b/>
          <w:bCs/>
          <w:color w:val="000000"/>
        </w:rPr>
        <w:t>2.4</w:t>
      </w:r>
      <w:r w:rsidRPr="00705750">
        <w:rPr>
          <w:b/>
          <w:bCs/>
          <w:color w:val="000000"/>
        </w:rPr>
        <w:tab/>
        <w:t xml:space="preserve">Komunikačné zručnosti </w:t>
      </w:r>
    </w:p>
    <w:p w:rsidR="0084489A" w:rsidRPr="00705750" w:rsidRDefault="0084489A" w:rsidP="00705750">
      <w:pPr>
        <w:tabs>
          <w:tab w:val="left" w:pos="567"/>
        </w:tabs>
        <w:spacing w:line="276" w:lineRule="auto"/>
        <w:jc w:val="both"/>
        <w:rPr>
          <w:b/>
          <w:bCs/>
          <w:color w:val="000000"/>
        </w:rPr>
      </w:pPr>
      <w:r w:rsidRPr="00705750">
        <w:rPr>
          <w:b/>
          <w:bCs/>
          <w:color w:val="000000"/>
        </w:rPr>
        <w:t>2.4.1</w:t>
      </w:r>
      <w:r w:rsidRPr="00705750">
        <w:rPr>
          <w:b/>
          <w:bCs/>
          <w:color w:val="000000"/>
        </w:rPr>
        <w:tab/>
        <w:t xml:space="preserve">Počúvanie s porozumením </w:t>
      </w:r>
    </w:p>
    <w:p w:rsidR="0084489A" w:rsidRPr="00705750" w:rsidRDefault="0084489A" w:rsidP="00705750">
      <w:pPr>
        <w:pStyle w:val="Default"/>
        <w:numPr>
          <w:ilvl w:val="0"/>
          <w:numId w:val="16"/>
        </w:numPr>
        <w:spacing w:line="276" w:lineRule="auto"/>
        <w:ind w:left="709"/>
        <w:jc w:val="both"/>
        <w:rPr>
          <w:rFonts w:ascii="Times New Roman" w:hAnsi="Times New Roman" w:cs="Times New Roman"/>
        </w:rPr>
      </w:pPr>
      <w:r w:rsidRPr="00705750">
        <w:rPr>
          <w:rFonts w:ascii="Times New Roman" w:hAnsi="Times New Roman" w:cs="Times New Roman"/>
        </w:rPr>
        <w:t xml:space="preserve">dokáže rozoznať známe slová a najzákladnejšie slovné spojenia týkajúce sa jeho samého, jeho rodiny a bezprostredného konkrétneho okolia, keď ľudia hovoria pomaly a jasne, </w:t>
      </w:r>
    </w:p>
    <w:p w:rsidR="0084489A" w:rsidRPr="00705750" w:rsidRDefault="0084489A" w:rsidP="00705750">
      <w:pPr>
        <w:pStyle w:val="Default"/>
        <w:numPr>
          <w:ilvl w:val="0"/>
          <w:numId w:val="16"/>
        </w:numPr>
        <w:spacing w:line="276" w:lineRule="auto"/>
        <w:ind w:left="709"/>
        <w:jc w:val="both"/>
        <w:rPr>
          <w:rFonts w:ascii="Times New Roman" w:hAnsi="Times New Roman" w:cs="Times New Roman"/>
        </w:rPr>
      </w:pPr>
      <w:r w:rsidRPr="00705750">
        <w:rPr>
          <w:rFonts w:ascii="Times New Roman" w:hAnsi="Times New Roman" w:cs="Times New Roman"/>
        </w:rPr>
        <w:t xml:space="preserve">rozumie, ak sa hovorí veľmi pomaly a pozorne, a ak dlhšie pauzy poskytujú čas na pochopenie zmyslu, </w:t>
      </w:r>
    </w:p>
    <w:p w:rsidR="0084489A" w:rsidRPr="00705750" w:rsidRDefault="0084489A" w:rsidP="00705750">
      <w:pPr>
        <w:pStyle w:val="Default"/>
        <w:numPr>
          <w:ilvl w:val="0"/>
          <w:numId w:val="16"/>
        </w:numPr>
        <w:spacing w:line="276" w:lineRule="auto"/>
        <w:ind w:left="709"/>
        <w:jc w:val="both"/>
        <w:rPr>
          <w:rFonts w:ascii="Times New Roman" w:hAnsi="Times New Roman" w:cs="Times New Roman"/>
        </w:rPr>
      </w:pPr>
      <w:r w:rsidRPr="00705750">
        <w:rPr>
          <w:rFonts w:ascii="Times New Roman" w:hAnsi="Times New Roman" w:cs="Times New Roman"/>
        </w:rPr>
        <w:t xml:space="preserve">rozumie jednoduchým pokynom, ktoré sú pomaly a zreteľne adresované a dokáže porozumieť krátkemu jednoduchému popisu cesty. </w:t>
      </w:r>
    </w:p>
    <w:p w:rsidR="0084489A" w:rsidRPr="00705750" w:rsidRDefault="0084489A" w:rsidP="00705750">
      <w:pPr>
        <w:spacing w:line="276" w:lineRule="auto"/>
        <w:jc w:val="both"/>
        <w:rPr>
          <w:b/>
          <w:bCs/>
          <w:color w:val="000000"/>
        </w:rPr>
      </w:pPr>
    </w:p>
    <w:p w:rsidR="0084489A" w:rsidRPr="00705750" w:rsidRDefault="0084489A" w:rsidP="00705750">
      <w:pPr>
        <w:tabs>
          <w:tab w:val="left" w:pos="567"/>
        </w:tabs>
        <w:spacing w:line="276" w:lineRule="auto"/>
        <w:jc w:val="both"/>
        <w:rPr>
          <w:b/>
          <w:bCs/>
          <w:color w:val="000000"/>
        </w:rPr>
      </w:pPr>
      <w:r w:rsidRPr="00705750">
        <w:rPr>
          <w:b/>
          <w:bCs/>
          <w:color w:val="000000"/>
        </w:rPr>
        <w:t>2.4.2</w:t>
      </w:r>
      <w:r w:rsidRPr="00705750">
        <w:rPr>
          <w:b/>
          <w:bCs/>
          <w:color w:val="000000"/>
        </w:rPr>
        <w:tab/>
        <w:t xml:space="preserve">Čítanie s porozumením </w:t>
      </w:r>
    </w:p>
    <w:p w:rsidR="0084489A" w:rsidRPr="00705750" w:rsidRDefault="0084489A" w:rsidP="00705750">
      <w:pPr>
        <w:pStyle w:val="Default"/>
        <w:numPr>
          <w:ilvl w:val="0"/>
          <w:numId w:val="17"/>
        </w:numPr>
        <w:spacing w:line="276" w:lineRule="auto"/>
        <w:jc w:val="both"/>
        <w:rPr>
          <w:rFonts w:ascii="Times New Roman" w:hAnsi="Times New Roman" w:cs="Times New Roman"/>
        </w:rPr>
      </w:pPr>
      <w:r w:rsidRPr="00705750">
        <w:rPr>
          <w:rFonts w:ascii="Times New Roman" w:hAnsi="Times New Roman" w:cs="Times New Roman"/>
        </w:rPr>
        <w:t xml:space="preserve">rozumie známym menám, názvom, slovám a veľmi jednoduchým vetám, napríklad na </w:t>
      </w:r>
    </w:p>
    <w:p w:rsidR="0084489A" w:rsidRPr="00705750" w:rsidRDefault="0084489A" w:rsidP="00705750">
      <w:pPr>
        <w:pStyle w:val="Default"/>
        <w:numPr>
          <w:ilvl w:val="0"/>
          <w:numId w:val="17"/>
        </w:numPr>
        <w:spacing w:line="276" w:lineRule="auto"/>
        <w:jc w:val="both"/>
        <w:rPr>
          <w:rFonts w:ascii="Times New Roman" w:hAnsi="Times New Roman" w:cs="Times New Roman"/>
        </w:rPr>
      </w:pPr>
      <w:r w:rsidRPr="00705750">
        <w:rPr>
          <w:rFonts w:ascii="Times New Roman" w:hAnsi="Times New Roman" w:cs="Times New Roman"/>
        </w:rPr>
        <w:t xml:space="preserve">oznámeniach a plagátoch alebo v katalógoch, na pohľadniciach, </w:t>
      </w:r>
    </w:p>
    <w:p w:rsidR="0084489A" w:rsidRPr="00705750" w:rsidRDefault="0084489A" w:rsidP="00705750">
      <w:pPr>
        <w:pStyle w:val="Default"/>
        <w:numPr>
          <w:ilvl w:val="0"/>
          <w:numId w:val="17"/>
        </w:numPr>
        <w:spacing w:line="276" w:lineRule="auto"/>
        <w:jc w:val="both"/>
        <w:rPr>
          <w:rFonts w:ascii="Times New Roman" w:hAnsi="Times New Roman" w:cs="Times New Roman"/>
        </w:rPr>
      </w:pPr>
      <w:r w:rsidRPr="00705750">
        <w:rPr>
          <w:rFonts w:ascii="Times New Roman" w:hAnsi="Times New Roman" w:cs="Times New Roman"/>
        </w:rPr>
        <w:t xml:space="preserve">rozozná základné slovné spojenia v jednoduchých oznamoch z každodenného života, </w:t>
      </w:r>
    </w:p>
    <w:p w:rsidR="0084489A" w:rsidRPr="00705750" w:rsidRDefault="0084489A" w:rsidP="00705750">
      <w:pPr>
        <w:pStyle w:val="Default"/>
        <w:numPr>
          <w:ilvl w:val="0"/>
          <w:numId w:val="17"/>
        </w:numPr>
        <w:spacing w:line="276" w:lineRule="auto"/>
        <w:jc w:val="both"/>
        <w:rPr>
          <w:rFonts w:ascii="Times New Roman" w:hAnsi="Times New Roman" w:cs="Times New Roman"/>
        </w:rPr>
      </w:pPr>
      <w:r w:rsidRPr="00705750">
        <w:rPr>
          <w:rFonts w:ascii="Times New Roman" w:hAnsi="Times New Roman" w:cs="Times New Roman"/>
        </w:rPr>
        <w:t xml:space="preserve">dokáže si pri jednoduchšom informačnom materiály a krátkych, jednoduchých opisoch urobiť predstavu o obsahu, najmä ak má k dispozícii vizuálnu pomoc, </w:t>
      </w:r>
    </w:p>
    <w:p w:rsidR="0084489A" w:rsidRPr="00705750" w:rsidRDefault="0084489A" w:rsidP="00705750">
      <w:pPr>
        <w:pStyle w:val="Default"/>
        <w:numPr>
          <w:ilvl w:val="0"/>
          <w:numId w:val="17"/>
        </w:numPr>
        <w:spacing w:line="276" w:lineRule="auto"/>
        <w:jc w:val="both"/>
        <w:rPr>
          <w:rFonts w:ascii="Times New Roman" w:hAnsi="Times New Roman" w:cs="Times New Roman"/>
        </w:rPr>
      </w:pPr>
      <w:r w:rsidRPr="00705750">
        <w:rPr>
          <w:rFonts w:ascii="Times New Roman" w:hAnsi="Times New Roman" w:cs="Times New Roman"/>
        </w:rPr>
        <w:t xml:space="preserve">rozumie krátkemu jednoduchému písomnému popisu cesty. </w:t>
      </w:r>
    </w:p>
    <w:p w:rsidR="0084489A" w:rsidRPr="00705750" w:rsidRDefault="0084489A" w:rsidP="00705750">
      <w:pPr>
        <w:pStyle w:val="Default"/>
        <w:numPr>
          <w:ilvl w:val="0"/>
          <w:numId w:val="18"/>
        </w:numPr>
        <w:spacing w:line="276" w:lineRule="auto"/>
        <w:ind w:left="709"/>
        <w:jc w:val="both"/>
        <w:rPr>
          <w:rFonts w:ascii="Times New Roman" w:hAnsi="Times New Roman" w:cs="Times New Roman"/>
        </w:rPr>
      </w:pPr>
      <w:r w:rsidRPr="00705750">
        <w:rPr>
          <w:rFonts w:ascii="Times New Roman" w:hAnsi="Times New Roman" w:cs="Times New Roman"/>
        </w:rPr>
        <w:t xml:space="preserve">dokáže napísať krátky osobný list alebo pohľadnicu, napríklad pozdrav z dovolenky, </w:t>
      </w:r>
    </w:p>
    <w:p w:rsidR="0084489A" w:rsidRPr="00705750" w:rsidRDefault="0084489A" w:rsidP="00705750">
      <w:pPr>
        <w:pStyle w:val="Default"/>
        <w:numPr>
          <w:ilvl w:val="0"/>
          <w:numId w:val="18"/>
        </w:numPr>
        <w:spacing w:line="276" w:lineRule="auto"/>
        <w:ind w:left="709"/>
        <w:jc w:val="both"/>
        <w:rPr>
          <w:rFonts w:ascii="Times New Roman" w:hAnsi="Times New Roman" w:cs="Times New Roman"/>
        </w:rPr>
      </w:pPr>
      <w:r w:rsidRPr="00705750">
        <w:rPr>
          <w:rFonts w:ascii="Times New Roman" w:hAnsi="Times New Roman" w:cs="Times New Roman"/>
        </w:rPr>
        <w:t xml:space="preserve">dokáže vyplniť jednoduché registračné formuláre s osobnými údajmi ako meno, štátna príslušnosť, adresa, telefón a podobne, </w:t>
      </w:r>
    </w:p>
    <w:p w:rsidR="0084489A" w:rsidRPr="00705750" w:rsidRDefault="0084489A" w:rsidP="00705750">
      <w:pPr>
        <w:pStyle w:val="Default"/>
        <w:numPr>
          <w:ilvl w:val="0"/>
          <w:numId w:val="18"/>
        </w:numPr>
        <w:spacing w:line="276" w:lineRule="auto"/>
        <w:ind w:left="709"/>
        <w:jc w:val="both"/>
        <w:rPr>
          <w:rFonts w:ascii="Times New Roman" w:hAnsi="Times New Roman" w:cs="Times New Roman"/>
        </w:rPr>
      </w:pPr>
      <w:r w:rsidRPr="00705750">
        <w:rPr>
          <w:rFonts w:ascii="Times New Roman" w:hAnsi="Times New Roman" w:cs="Times New Roman"/>
        </w:rPr>
        <w:t xml:space="preserve">dokáže napísať jednoduché slovné spojenia a vety o sebe a iných ľuďoch, o tom kde žijú a čo robia, </w:t>
      </w:r>
    </w:p>
    <w:p w:rsidR="0084489A" w:rsidRPr="00705750" w:rsidRDefault="0084489A" w:rsidP="00705750">
      <w:pPr>
        <w:pStyle w:val="Default"/>
        <w:numPr>
          <w:ilvl w:val="0"/>
          <w:numId w:val="18"/>
        </w:numPr>
        <w:spacing w:line="276" w:lineRule="auto"/>
        <w:ind w:left="709"/>
        <w:jc w:val="both"/>
        <w:rPr>
          <w:rFonts w:ascii="Times New Roman" w:hAnsi="Times New Roman" w:cs="Times New Roman"/>
        </w:rPr>
      </w:pPr>
      <w:r w:rsidRPr="00705750">
        <w:rPr>
          <w:rFonts w:ascii="Times New Roman" w:hAnsi="Times New Roman" w:cs="Times New Roman"/>
        </w:rPr>
        <w:t xml:space="preserve">vie si písomne vyžiadať informácie alebo ich podať ďalej, </w:t>
      </w:r>
    </w:p>
    <w:p w:rsidR="0084489A" w:rsidRPr="00705750" w:rsidRDefault="0084489A" w:rsidP="00705750">
      <w:pPr>
        <w:pStyle w:val="Default"/>
        <w:numPr>
          <w:ilvl w:val="0"/>
          <w:numId w:val="18"/>
        </w:numPr>
        <w:spacing w:line="276" w:lineRule="auto"/>
        <w:ind w:left="709"/>
        <w:jc w:val="both"/>
        <w:rPr>
          <w:rFonts w:ascii="Times New Roman" w:hAnsi="Times New Roman" w:cs="Times New Roman"/>
        </w:rPr>
      </w:pPr>
      <w:r w:rsidRPr="00705750">
        <w:rPr>
          <w:rFonts w:ascii="Times New Roman" w:hAnsi="Times New Roman" w:cs="Times New Roman"/>
        </w:rPr>
        <w:t xml:space="preserve">vie napísať jednoduché slovné spojenia alebo vety a použiť v nich spojovacie výrazy ako „a“, „ale“ alebo „pretože“. </w:t>
      </w:r>
    </w:p>
    <w:p w:rsidR="0084489A" w:rsidRPr="00705750" w:rsidRDefault="0084489A" w:rsidP="00705750">
      <w:pPr>
        <w:spacing w:line="276" w:lineRule="auto"/>
        <w:jc w:val="both"/>
        <w:rPr>
          <w:color w:val="000000"/>
        </w:rPr>
      </w:pPr>
    </w:p>
    <w:p w:rsidR="0084489A" w:rsidRPr="00705750" w:rsidRDefault="0084489A" w:rsidP="00705750">
      <w:pPr>
        <w:tabs>
          <w:tab w:val="left" w:pos="567"/>
        </w:tabs>
        <w:spacing w:line="276" w:lineRule="auto"/>
        <w:jc w:val="both"/>
        <w:rPr>
          <w:b/>
          <w:bCs/>
          <w:color w:val="000000"/>
        </w:rPr>
      </w:pPr>
      <w:r w:rsidRPr="00705750">
        <w:rPr>
          <w:b/>
          <w:bCs/>
          <w:color w:val="000000"/>
        </w:rPr>
        <w:t xml:space="preserve">2.4.4 </w:t>
      </w:r>
      <w:r w:rsidRPr="00705750">
        <w:rPr>
          <w:b/>
          <w:bCs/>
          <w:color w:val="000000"/>
        </w:rPr>
        <w:tab/>
        <w:t xml:space="preserve">Ústny prejav </w:t>
      </w:r>
    </w:p>
    <w:p w:rsidR="0084489A" w:rsidRPr="00705750" w:rsidRDefault="0084489A" w:rsidP="00705750">
      <w:pPr>
        <w:tabs>
          <w:tab w:val="left" w:pos="709"/>
          <w:tab w:val="left" w:pos="851"/>
        </w:tabs>
        <w:spacing w:line="276" w:lineRule="auto"/>
        <w:jc w:val="both"/>
        <w:rPr>
          <w:b/>
          <w:bCs/>
          <w:color w:val="000000"/>
        </w:rPr>
      </w:pPr>
      <w:r w:rsidRPr="00705750">
        <w:rPr>
          <w:b/>
          <w:bCs/>
          <w:color w:val="000000"/>
        </w:rPr>
        <w:t>2.4.4.1</w:t>
      </w:r>
      <w:r w:rsidRPr="00705750">
        <w:rPr>
          <w:b/>
          <w:bCs/>
          <w:color w:val="000000"/>
        </w:rPr>
        <w:tab/>
      </w:r>
      <w:r w:rsidRPr="00705750">
        <w:rPr>
          <w:b/>
          <w:bCs/>
          <w:color w:val="000000"/>
        </w:rPr>
        <w:tab/>
        <w:t xml:space="preserve">Dialóg </w:t>
      </w:r>
    </w:p>
    <w:p w:rsidR="0084489A" w:rsidRPr="00705750" w:rsidRDefault="0084489A" w:rsidP="00705750">
      <w:pPr>
        <w:pStyle w:val="Default"/>
        <w:numPr>
          <w:ilvl w:val="0"/>
          <w:numId w:val="19"/>
        </w:numPr>
        <w:spacing w:line="276" w:lineRule="auto"/>
        <w:ind w:left="709"/>
        <w:jc w:val="both"/>
        <w:rPr>
          <w:rFonts w:ascii="Times New Roman" w:hAnsi="Times New Roman" w:cs="Times New Roman"/>
        </w:rPr>
      </w:pPr>
      <w:r w:rsidRPr="00705750">
        <w:rPr>
          <w:rFonts w:ascii="Times New Roman" w:hAnsi="Times New Roman" w:cs="Times New Roman"/>
        </w:rPr>
        <w:t xml:space="preserve">dokáže komunikovať jednoduchým spôsobom za predpokladu, že jeho partner v komunikácii je pripravený zopakovať alebo preformulovať svoju výpoveď pri pomalšej rýchlosti reči, a že mu pomôže sformulovať, čo sa pokúša povedať, </w:t>
      </w:r>
    </w:p>
    <w:p w:rsidR="0084489A" w:rsidRPr="00705750" w:rsidRDefault="0084489A" w:rsidP="00705750">
      <w:pPr>
        <w:pStyle w:val="Default"/>
        <w:numPr>
          <w:ilvl w:val="0"/>
          <w:numId w:val="19"/>
        </w:numPr>
        <w:spacing w:line="276" w:lineRule="auto"/>
        <w:ind w:left="709"/>
        <w:jc w:val="both"/>
        <w:rPr>
          <w:rFonts w:ascii="Times New Roman" w:hAnsi="Times New Roman" w:cs="Times New Roman"/>
        </w:rPr>
      </w:pPr>
      <w:r w:rsidRPr="00705750">
        <w:rPr>
          <w:rFonts w:ascii="Times New Roman" w:hAnsi="Times New Roman" w:cs="Times New Roman"/>
        </w:rPr>
        <w:t xml:space="preserve">dokáže klásť a odpovedať na jednoduché otázky z oblasti jeho základných potrieb alebo na známe témy, </w:t>
      </w:r>
    </w:p>
    <w:p w:rsidR="0084489A" w:rsidRPr="00705750" w:rsidRDefault="0084489A" w:rsidP="00705750">
      <w:pPr>
        <w:pStyle w:val="Default"/>
        <w:numPr>
          <w:ilvl w:val="0"/>
          <w:numId w:val="19"/>
        </w:numPr>
        <w:spacing w:line="276" w:lineRule="auto"/>
        <w:ind w:left="709"/>
        <w:jc w:val="both"/>
        <w:rPr>
          <w:rFonts w:ascii="Times New Roman" w:hAnsi="Times New Roman" w:cs="Times New Roman"/>
        </w:rPr>
      </w:pPr>
      <w:r w:rsidRPr="00705750">
        <w:rPr>
          <w:rFonts w:ascii="Times New Roman" w:hAnsi="Times New Roman" w:cs="Times New Roman"/>
        </w:rPr>
        <w:t xml:space="preserve">používať jednoduché zdvorilostné formulácie ako pozdrav, lúčenie, opýtať sa niekoho ako sa má, </w:t>
      </w:r>
    </w:p>
    <w:p w:rsidR="0084489A" w:rsidRPr="00705750" w:rsidRDefault="0084489A" w:rsidP="00705750">
      <w:pPr>
        <w:pStyle w:val="Default"/>
        <w:numPr>
          <w:ilvl w:val="0"/>
          <w:numId w:val="19"/>
        </w:numPr>
        <w:spacing w:line="276" w:lineRule="auto"/>
        <w:ind w:left="709"/>
        <w:jc w:val="both"/>
        <w:rPr>
          <w:rFonts w:ascii="Times New Roman" w:hAnsi="Times New Roman" w:cs="Times New Roman"/>
        </w:rPr>
      </w:pPr>
      <w:r w:rsidRPr="00705750">
        <w:rPr>
          <w:rFonts w:ascii="Times New Roman" w:hAnsi="Times New Roman" w:cs="Times New Roman"/>
        </w:rPr>
        <w:t xml:space="preserve">vie predstaviť seba a iných a reaguje, keď ho predstavujú, </w:t>
      </w:r>
    </w:p>
    <w:p w:rsidR="0084489A" w:rsidRPr="00705750" w:rsidRDefault="0084489A" w:rsidP="00705750">
      <w:pPr>
        <w:pStyle w:val="Default"/>
        <w:numPr>
          <w:ilvl w:val="0"/>
          <w:numId w:val="19"/>
        </w:numPr>
        <w:tabs>
          <w:tab w:val="left" w:pos="284"/>
        </w:tabs>
        <w:spacing w:line="276" w:lineRule="auto"/>
        <w:ind w:left="709"/>
        <w:jc w:val="both"/>
        <w:rPr>
          <w:rFonts w:ascii="Times New Roman" w:hAnsi="Times New Roman" w:cs="Times New Roman"/>
        </w:rPr>
      </w:pPr>
      <w:r w:rsidRPr="00705750">
        <w:rPr>
          <w:rFonts w:ascii="Times New Roman" w:hAnsi="Times New Roman" w:cs="Times New Roman"/>
        </w:rPr>
        <w:t>rozumie každodenným výrazom, ktoré sú zamerané na uspokojenie jednoduchých konkrétnych komunikačných potrieb a vie reagovať na jednoduché informácie, ktoré sa dozvie,</w:t>
      </w:r>
    </w:p>
    <w:p w:rsidR="0084489A" w:rsidRPr="00705750" w:rsidRDefault="0084489A" w:rsidP="00705750">
      <w:pPr>
        <w:pStyle w:val="Default"/>
        <w:numPr>
          <w:ilvl w:val="0"/>
          <w:numId w:val="19"/>
        </w:numPr>
        <w:spacing w:line="276" w:lineRule="auto"/>
        <w:ind w:left="709"/>
        <w:jc w:val="both"/>
        <w:rPr>
          <w:rFonts w:ascii="Times New Roman" w:hAnsi="Times New Roman" w:cs="Times New Roman"/>
        </w:rPr>
      </w:pPr>
      <w:r w:rsidRPr="00705750">
        <w:rPr>
          <w:rFonts w:ascii="Times New Roman" w:hAnsi="Times New Roman" w:cs="Times New Roman"/>
        </w:rPr>
        <w:t xml:space="preserve">rozumie otázkam a pokynom, jednoduchému opisu cesty, vie niekoho o niečo požiadať a niekomu niečo oznámiť. </w:t>
      </w:r>
    </w:p>
    <w:p w:rsidR="0084489A" w:rsidRPr="00705750" w:rsidRDefault="0084489A" w:rsidP="00705750">
      <w:pPr>
        <w:pStyle w:val="Default"/>
        <w:spacing w:line="276" w:lineRule="auto"/>
        <w:ind w:left="349"/>
        <w:jc w:val="both"/>
        <w:rPr>
          <w:rFonts w:ascii="Times New Roman" w:hAnsi="Times New Roman" w:cs="Times New Roman"/>
        </w:rPr>
      </w:pPr>
    </w:p>
    <w:p w:rsidR="0084489A" w:rsidRPr="00705750" w:rsidRDefault="0084489A" w:rsidP="00705750">
      <w:pPr>
        <w:tabs>
          <w:tab w:val="left" w:pos="709"/>
          <w:tab w:val="left" w:pos="851"/>
        </w:tabs>
        <w:spacing w:line="276" w:lineRule="auto"/>
        <w:jc w:val="both"/>
        <w:rPr>
          <w:b/>
          <w:bCs/>
          <w:i/>
          <w:iCs/>
          <w:color w:val="000000"/>
        </w:rPr>
      </w:pPr>
      <w:r w:rsidRPr="00705750">
        <w:rPr>
          <w:b/>
          <w:bCs/>
          <w:color w:val="000000"/>
        </w:rPr>
        <w:t>2.4.4.2</w:t>
      </w:r>
      <w:r w:rsidRPr="00705750">
        <w:rPr>
          <w:b/>
          <w:bCs/>
          <w:color w:val="000000"/>
        </w:rPr>
        <w:tab/>
      </w:r>
      <w:r w:rsidRPr="00705750">
        <w:rPr>
          <w:b/>
          <w:bCs/>
          <w:color w:val="000000"/>
        </w:rPr>
        <w:tab/>
        <w:t xml:space="preserve">Monológ </w:t>
      </w:r>
    </w:p>
    <w:p w:rsidR="0084489A" w:rsidRPr="00705750" w:rsidRDefault="0084489A" w:rsidP="00705750">
      <w:pPr>
        <w:pStyle w:val="ListParagraph"/>
        <w:numPr>
          <w:ilvl w:val="0"/>
          <w:numId w:val="22"/>
        </w:numPr>
        <w:tabs>
          <w:tab w:val="left" w:pos="709"/>
          <w:tab w:val="left" w:pos="851"/>
        </w:tabs>
        <w:spacing w:line="276" w:lineRule="auto"/>
        <w:jc w:val="both"/>
      </w:pPr>
      <w:r w:rsidRPr="00705750">
        <w:t>dokáže využívať jednoduché slovné spojenia a ucelenými vetami opísať seba, miesto, kde žije, čo robí a ľudí, ktorých pozná.</w:t>
      </w:r>
    </w:p>
    <w:p w:rsidR="0084489A" w:rsidRPr="00705750" w:rsidRDefault="0084489A" w:rsidP="00705750">
      <w:pPr>
        <w:spacing w:line="276" w:lineRule="auto"/>
        <w:jc w:val="both"/>
        <w:rPr>
          <w:b/>
          <w:bCs/>
          <w:color w:val="000000"/>
        </w:rPr>
      </w:pPr>
    </w:p>
    <w:p w:rsidR="0084489A" w:rsidRPr="00705750" w:rsidRDefault="0084489A" w:rsidP="00705750">
      <w:pPr>
        <w:tabs>
          <w:tab w:val="left" w:pos="567"/>
        </w:tabs>
        <w:spacing w:line="276" w:lineRule="auto"/>
        <w:jc w:val="both"/>
        <w:rPr>
          <w:b/>
          <w:bCs/>
        </w:rPr>
      </w:pPr>
      <w:r w:rsidRPr="00705750">
        <w:rPr>
          <w:b/>
          <w:bCs/>
        </w:rPr>
        <w:t>2.5</w:t>
      </w:r>
      <w:r w:rsidRPr="00705750">
        <w:rPr>
          <w:b/>
          <w:bCs/>
        </w:rPr>
        <w:tab/>
        <w:t>Ciele</w:t>
      </w:r>
    </w:p>
    <w:p w:rsidR="0084489A" w:rsidRPr="00705750" w:rsidRDefault="0084489A" w:rsidP="00705750">
      <w:pPr>
        <w:tabs>
          <w:tab w:val="left" w:pos="567"/>
        </w:tabs>
        <w:spacing w:line="276" w:lineRule="auto"/>
        <w:jc w:val="both"/>
        <w:rPr>
          <w:b/>
          <w:bCs/>
        </w:rPr>
      </w:pPr>
      <w:r w:rsidRPr="00705750">
        <w:rPr>
          <w:b/>
          <w:bCs/>
        </w:rPr>
        <w:t>2.5.1</w:t>
      </w:r>
      <w:r w:rsidRPr="00705750">
        <w:rPr>
          <w:b/>
          <w:bCs/>
        </w:rPr>
        <w:tab/>
        <w:t xml:space="preserve">Kognitívne zručnosti (špecifické ciele)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aplikovať a rešpektovať základné pravidlá správania a medziľudskej komunikácie daného kultúrneho prostredia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identifikovať rôzne zvyky u nás a v cudzej krajine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identifikovať rôzne spôsoby medziľudskej komunikácie u nás a v cudzej krajine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odlíšiť prirodzené sociálne rozdiely medzi našou kultúrou a inou kultúrou od stereotypných názorov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dokázať pochopiť potrebu vzdelávania sa v cudzom jazyku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vysvetliť dôvody potreby/zbytočnosti vzdelávania sa v cudzom jazyku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posúdiť potrebu vzdelávania sa v cudzom jazyku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aktívne a často aplikovať doteraz osvojený jazyk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identifikovať svoju úroveň doteraz osvojených jazykových zručností (počúvanie s porozumením; čítanie s porozumením; písomný prejav; ústny prejav) a komunikačných jazykových kompetencií (jazyková kompetencia, sociolingvistická kompetencia, pragmatická kompetencia)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rozlíšiť potrebu / zbytočnosť častého preukazovania doteraz osvojených zručností a komunikačných jazykových kompetencií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overovať úroveň svojich doteraz osvojených jazykových zručností, komunikačných jazykových kompetencií a vedome ich rozvíjať ďalej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navrhnúť možnosti čo najaktívnejšieho a najefektívnejšieho rozvíjania svojich doteraz osvojených zručností a komunikačných jazykových kompetencií (napr. prostredníctvom spolupráce na projekte so školami z iných krajín)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rozlišovať a identifikovať stratégie učenia sa pri osvojovaní si cudzieho jazyka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vysvetliť rôzne stratégie učenia sa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priradiť rôzne stratégie učenia sa s cieľom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aplikovať stratégie učenia sa v procese osvojovania si cudzieho jazyka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posúdiť najvhodnejšie stratégie učenia sa pri osvojovaní si cudzieho jazyka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dokázať rozvíjať kritické myslenie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identifikovať svoje silné a slabé stránky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identifikovať svoj pokrok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zhodnotiť a prijať spätnú väzbu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navrhovať opatrenia na rozvoj svojich silných stránok a elimináciu svojich slabých stránok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identifikovať sa s pravidlami a povinnosťami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vysvetliť potrebu dodržiavania pravidiel a povinností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odlíšiť správne a nesprávne konanie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navrhnúť spoločné pravidlá a povinnosti, prípadné opatrenia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efektívne pracovať s informáciami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získať a odvodiť informácie z primárnych a sekundárnych zdrojov (textov, obrázkov)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využiť dostupné zdroje informácií v rámci samostatného štúdia (práca so slovníkom, s internetom, knihou, cd, dvd, video)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korektne spracovať a kombinovať informácie z rôznych zdrojov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vytvoriť výstup vlastnej práce na základe získaných a spracovaných informácií </w:t>
      </w:r>
    </w:p>
    <w:p w:rsidR="0084489A" w:rsidRPr="00705750" w:rsidRDefault="0084489A" w:rsidP="00705750">
      <w:pPr>
        <w:pStyle w:val="Default"/>
        <w:numPr>
          <w:ilvl w:val="0"/>
          <w:numId w:val="6"/>
        </w:numPr>
        <w:spacing w:line="276" w:lineRule="auto"/>
        <w:jc w:val="both"/>
        <w:rPr>
          <w:rFonts w:ascii="Times New Roman" w:hAnsi="Times New Roman" w:cs="Times New Roman"/>
        </w:rPr>
      </w:pPr>
      <w:r w:rsidRPr="00705750">
        <w:rPr>
          <w:rFonts w:ascii="Times New Roman" w:hAnsi="Times New Roman" w:cs="Times New Roman"/>
        </w:rPr>
        <w:t xml:space="preserve">pracovať v tíme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identifikovať čiastkové úlohy v zadaní a ich vzájomné vzťahy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rozdeliť si úlohy v tíme </w:t>
      </w:r>
    </w:p>
    <w:p w:rsidR="0084489A" w:rsidRPr="00705750" w:rsidRDefault="0084489A" w:rsidP="00705750">
      <w:pPr>
        <w:pStyle w:val="Default"/>
        <w:numPr>
          <w:ilvl w:val="1"/>
          <w:numId w:val="6"/>
        </w:numPr>
        <w:spacing w:line="276" w:lineRule="auto"/>
        <w:jc w:val="both"/>
        <w:rPr>
          <w:rFonts w:ascii="Times New Roman" w:hAnsi="Times New Roman" w:cs="Times New Roman"/>
        </w:rPr>
      </w:pPr>
      <w:r w:rsidRPr="00705750">
        <w:rPr>
          <w:rFonts w:ascii="Times New Roman" w:hAnsi="Times New Roman" w:cs="Times New Roman"/>
        </w:rPr>
        <w:t xml:space="preserve"> navrhnúť spôsob prezentácie výsledkov tímovej práce </w:t>
      </w:r>
    </w:p>
    <w:p w:rsidR="0084489A" w:rsidRPr="00705750" w:rsidRDefault="0084489A" w:rsidP="00705750">
      <w:pPr>
        <w:pStyle w:val="Default"/>
        <w:spacing w:line="276" w:lineRule="auto"/>
        <w:jc w:val="both"/>
        <w:rPr>
          <w:rFonts w:ascii="Times New Roman" w:hAnsi="Times New Roman" w:cs="Times New Roman"/>
          <w:b/>
          <w:bCs/>
        </w:rPr>
      </w:pPr>
    </w:p>
    <w:p w:rsidR="0084489A" w:rsidRPr="00705750" w:rsidRDefault="0084489A" w:rsidP="00705750">
      <w:pPr>
        <w:tabs>
          <w:tab w:val="left" w:pos="567"/>
        </w:tabs>
        <w:spacing w:line="276" w:lineRule="auto"/>
        <w:jc w:val="both"/>
        <w:rPr>
          <w:b/>
          <w:bCs/>
        </w:rPr>
      </w:pPr>
      <w:r w:rsidRPr="00705750">
        <w:rPr>
          <w:b/>
          <w:bCs/>
        </w:rPr>
        <w:t>2.5.2</w:t>
      </w:r>
      <w:r w:rsidRPr="00705750">
        <w:rPr>
          <w:b/>
          <w:bCs/>
        </w:rPr>
        <w:tab/>
        <w:t xml:space="preserve">Psychomotorické zručnosti </w:t>
      </w:r>
    </w:p>
    <w:p w:rsidR="0084489A" w:rsidRPr="00705750" w:rsidRDefault="0084489A" w:rsidP="00705750">
      <w:pPr>
        <w:numPr>
          <w:ilvl w:val="0"/>
          <w:numId w:val="6"/>
        </w:numPr>
        <w:shd w:val="clear" w:color="auto" w:fill="FFFFFF"/>
        <w:overflowPunct w:val="0"/>
        <w:autoSpaceDE w:val="0"/>
        <w:autoSpaceDN w:val="0"/>
        <w:adjustRightInd w:val="0"/>
        <w:spacing w:line="276" w:lineRule="auto"/>
        <w:jc w:val="both"/>
        <w:textAlignment w:val="baseline"/>
        <w:rPr>
          <w:b/>
          <w:bCs/>
        </w:rPr>
      </w:pPr>
      <w:r w:rsidRPr="00705750">
        <w:t>korektne artikulovať a vyslovovať slová</w:t>
      </w:r>
    </w:p>
    <w:p w:rsidR="0084489A" w:rsidRPr="00705750" w:rsidRDefault="0084489A" w:rsidP="00705750">
      <w:pPr>
        <w:numPr>
          <w:ilvl w:val="0"/>
          <w:numId w:val="6"/>
        </w:numPr>
        <w:shd w:val="clear" w:color="auto" w:fill="FFFFFF"/>
        <w:overflowPunct w:val="0"/>
        <w:autoSpaceDE w:val="0"/>
        <w:autoSpaceDN w:val="0"/>
        <w:adjustRightInd w:val="0"/>
        <w:spacing w:line="276" w:lineRule="auto"/>
        <w:jc w:val="both"/>
        <w:textAlignment w:val="baseline"/>
        <w:rPr>
          <w:rStyle w:val="Strong"/>
          <w:bCs/>
        </w:rPr>
      </w:pPr>
      <w:r w:rsidRPr="00705750">
        <w:t>správne počúvať a zachytiť informáciu</w:t>
      </w:r>
    </w:p>
    <w:p w:rsidR="0084489A" w:rsidRPr="00705750" w:rsidRDefault="0084489A" w:rsidP="00705750">
      <w:pPr>
        <w:shd w:val="clear" w:color="auto" w:fill="FFFFFF"/>
        <w:spacing w:line="276" w:lineRule="auto"/>
        <w:jc w:val="both"/>
        <w:rPr>
          <w:rStyle w:val="Strong"/>
          <w:bCs/>
        </w:rPr>
      </w:pPr>
    </w:p>
    <w:p w:rsidR="0084489A" w:rsidRPr="00705750" w:rsidRDefault="0084489A" w:rsidP="00705750">
      <w:pPr>
        <w:tabs>
          <w:tab w:val="left" w:pos="567"/>
        </w:tabs>
        <w:spacing w:line="276" w:lineRule="auto"/>
        <w:jc w:val="both"/>
        <w:rPr>
          <w:b/>
          <w:bCs/>
        </w:rPr>
      </w:pPr>
      <w:r w:rsidRPr="00705750">
        <w:rPr>
          <w:b/>
          <w:bCs/>
        </w:rPr>
        <w:t>2.5.3</w:t>
      </w:r>
      <w:r w:rsidRPr="00705750">
        <w:rPr>
          <w:b/>
          <w:bCs/>
        </w:rPr>
        <w:tab/>
        <w:t xml:space="preserve">Postoje a hodnoty (špecifické ciele)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aplikovať a rešpektovať základné pravidlá správania a medziľudskej komunikácie daného kultúrneho prostredia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prijímať rôzne zvyky u nás a v cudzej krajine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akceptovať rôzne spôsoby medziľudskej komunikácie u nás a v cudzej krajine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neznevažovať ľudí inej národnosti, kultúry, zvykov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aktívne vystúpiť proti znevažovaniu iných kvôli ich národnosti, kultúre, zvykom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dokázať pochopiť potrebu vzdelávania sa v cudzom jazyku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uvedomiť si potrebu/zbytočnosť vzdelávania sa v cudzom jazyku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prijať potrebu/zbytočnosť vzdelávania sa v cudzom jazyku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aktívne a často aplikovať doteraz osvojený jazyk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uvedomiť si potrebu / zbytočnosť častého aplikovania doteraz osvojených zručností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preferovať aktívne aplikovanie doteraz osvojených zručností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rozlišovať a identifikovať stratégie učenia sa pri osvojovaní si cudzieho jazyka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preferovať najvhodnejšie stratégie učenia sa pri osvojovaní si cudzieho jazyka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dokázať rozvíjať kritické myslenie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prijať spätnú väzbu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identifikovať sa s pravidlami a povinnosťami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uvedomiť si potrebu dodržiavania pravidiel a povinností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akceptovať pravidlá a povinnosti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konať a rešpektovať svojich spolužiakov a učiteľa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efektívne pracovať s informáciami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rešpektovať autorské práva </w:t>
      </w:r>
    </w:p>
    <w:p w:rsidR="0084489A" w:rsidRPr="00705750" w:rsidRDefault="0084489A" w:rsidP="00705750">
      <w:pPr>
        <w:pStyle w:val="Default"/>
        <w:numPr>
          <w:ilvl w:val="0"/>
          <w:numId w:val="7"/>
        </w:numPr>
        <w:spacing w:line="276" w:lineRule="auto"/>
        <w:ind w:left="709"/>
        <w:jc w:val="both"/>
        <w:rPr>
          <w:rFonts w:ascii="Times New Roman" w:hAnsi="Times New Roman" w:cs="Times New Roman"/>
        </w:rPr>
      </w:pPr>
      <w:r w:rsidRPr="00705750">
        <w:rPr>
          <w:rFonts w:ascii="Times New Roman" w:hAnsi="Times New Roman" w:cs="Times New Roman"/>
        </w:rPr>
        <w:t xml:space="preserve">pracovať v tíme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prijať zodpovednosť za svoj diel práce </w:t>
      </w:r>
    </w:p>
    <w:p w:rsidR="0084489A" w:rsidRPr="00705750" w:rsidRDefault="0084489A" w:rsidP="00705750">
      <w:pPr>
        <w:pStyle w:val="Default"/>
        <w:numPr>
          <w:ilvl w:val="1"/>
          <w:numId w:val="7"/>
        </w:numPr>
        <w:spacing w:line="276" w:lineRule="auto"/>
        <w:jc w:val="both"/>
        <w:rPr>
          <w:rFonts w:ascii="Times New Roman" w:hAnsi="Times New Roman" w:cs="Times New Roman"/>
        </w:rPr>
      </w:pPr>
      <w:r w:rsidRPr="00705750">
        <w:rPr>
          <w:rFonts w:ascii="Times New Roman" w:hAnsi="Times New Roman" w:cs="Times New Roman"/>
        </w:rPr>
        <w:t xml:space="preserve">komunikovať a kooperovať s ostatnými členmi tímu </w:t>
      </w:r>
    </w:p>
    <w:p w:rsidR="0084489A" w:rsidRPr="00705750" w:rsidRDefault="0084489A" w:rsidP="00705750">
      <w:pPr>
        <w:spacing w:line="276" w:lineRule="auto"/>
        <w:jc w:val="both"/>
        <w:rPr>
          <w:color w:val="000000"/>
        </w:rPr>
      </w:pPr>
    </w:p>
    <w:p w:rsidR="0084489A" w:rsidRDefault="0084489A" w:rsidP="00705750">
      <w:pPr>
        <w:spacing w:line="276" w:lineRule="auto"/>
        <w:jc w:val="both"/>
        <w:rPr>
          <w:b/>
          <w:color w:val="000000"/>
        </w:rPr>
      </w:pPr>
      <w:r>
        <w:rPr>
          <w:b/>
          <w:color w:val="000000"/>
        </w:rPr>
        <w:t>Kompetencie</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Formovať rôzne typy otázok správne.</w:t>
      </w:r>
    </w:p>
    <w:p w:rsidR="0084489A" w:rsidRPr="00E53AD0" w:rsidRDefault="0084489A" w:rsidP="00E53AD0">
      <w:pPr>
        <w:pStyle w:val="Default"/>
        <w:numPr>
          <w:ilvl w:val="1"/>
          <w:numId w:val="7"/>
        </w:numPr>
        <w:spacing w:line="276" w:lineRule="auto"/>
        <w:rPr>
          <w:rFonts w:ascii="Times New Roman" w:hAnsi="Times New Roman" w:cs="Times New Roman"/>
        </w:rPr>
      </w:pPr>
      <w:r>
        <w:rPr>
          <w:rFonts w:ascii="Times New Roman" w:hAnsi="Times New Roman" w:cs="Times New Roman"/>
        </w:rPr>
        <w:tab/>
      </w:r>
      <w:r w:rsidRPr="00182E18">
        <w:rPr>
          <w:rFonts w:ascii="Times New Roman" w:hAnsi="Times New Roman" w:cs="Times New Roman"/>
        </w:rPr>
        <w:t>Správne hovoriť o sebe v detailoch.</w:t>
      </w:r>
    </w:p>
    <w:p w:rsidR="0084489A" w:rsidRDefault="0084489A" w:rsidP="00E53AD0">
      <w:pPr>
        <w:pStyle w:val="Default"/>
        <w:numPr>
          <w:ilvl w:val="0"/>
          <w:numId w:val="7"/>
        </w:numPr>
        <w:spacing w:line="276" w:lineRule="auto"/>
        <w:ind w:left="709"/>
        <w:rPr>
          <w:rFonts w:ascii="Times New Roman" w:hAnsi="Times New Roman" w:cs="Times New Roman"/>
        </w:rPr>
      </w:pPr>
      <w:r>
        <w:rPr>
          <w:rFonts w:ascii="Times New Roman" w:hAnsi="Times New Roman" w:cs="Times New Roman"/>
        </w:rPr>
        <w:t>Opísať členov rodiny</w:t>
      </w:r>
    </w:p>
    <w:p w:rsidR="0084489A" w:rsidRDefault="0084489A" w:rsidP="00E53AD0">
      <w:pPr>
        <w:pStyle w:val="Default"/>
        <w:numPr>
          <w:ilvl w:val="1"/>
          <w:numId w:val="7"/>
        </w:numPr>
        <w:spacing w:line="276" w:lineRule="auto"/>
        <w:rPr>
          <w:rFonts w:ascii="Times New Roman" w:hAnsi="Times New Roman" w:cs="Times New Roman"/>
        </w:rPr>
      </w:pPr>
      <w:r w:rsidRPr="00182E18">
        <w:rPr>
          <w:rFonts w:ascii="Times New Roman" w:hAnsi="Times New Roman" w:cs="Times New Roman"/>
        </w:rPr>
        <w:t>Naučiť sa slovnú zásobu (v</w:t>
      </w:r>
      <w:r>
        <w:rPr>
          <w:rFonts w:ascii="Times New Roman" w:hAnsi="Times New Roman" w:cs="Times New Roman"/>
        </w:rPr>
        <w:t>onkajšie a vnútorné vlastnosti)</w:t>
      </w:r>
    </w:p>
    <w:p w:rsidR="0084489A" w:rsidRDefault="0084489A" w:rsidP="00E53AD0">
      <w:pPr>
        <w:pStyle w:val="Default"/>
        <w:numPr>
          <w:ilvl w:val="1"/>
          <w:numId w:val="7"/>
        </w:numPr>
        <w:spacing w:line="276" w:lineRule="auto"/>
        <w:rPr>
          <w:rFonts w:ascii="Times New Roman" w:hAnsi="Times New Roman" w:cs="Times New Roman"/>
        </w:rPr>
      </w:pPr>
      <w:r w:rsidRPr="00182E18">
        <w:rPr>
          <w:rFonts w:ascii="Times New Roman" w:hAnsi="Times New Roman" w:cs="Times New Roman"/>
        </w:rPr>
        <w:t xml:space="preserve">Odpovedať na </w:t>
      </w:r>
      <w:r>
        <w:rPr>
          <w:rFonts w:ascii="Times New Roman" w:hAnsi="Times New Roman" w:cs="Times New Roman"/>
        </w:rPr>
        <w:t>otázky o rôznych členoch rodiny</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Pr>
          <w:rFonts w:ascii="Times New Roman" w:hAnsi="Times New Roman" w:cs="Times New Roman"/>
        </w:rPr>
        <w:t>Mapovať</w:t>
      </w:r>
      <w:r w:rsidRPr="00182E18">
        <w:rPr>
          <w:rFonts w:ascii="Times New Roman" w:hAnsi="Times New Roman" w:cs="Times New Roman"/>
        </w:rPr>
        <w:t xml:space="preserve"> zručností</w:t>
      </w:r>
    </w:p>
    <w:p w:rsidR="0084489A" w:rsidRDefault="0084489A" w:rsidP="00E53AD0">
      <w:pPr>
        <w:pStyle w:val="Default"/>
        <w:numPr>
          <w:ilvl w:val="1"/>
          <w:numId w:val="7"/>
        </w:numPr>
        <w:spacing w:line="276" w:lineRule="auto"/>
        <w:rPr>
          <w:rFonts w:ascii="Times New Roman" w:hAnsi="Times New Roman" w:cs="Times New Roman"/>
        </w:rPr>
      </w:pPr>
      <w:r>
        <w:rPr>
          <w:rFonts w:ascii="Times New Roman" w:hAnsi="Times New Roman" w:cs="Times New Roman"/>
        </w:rPr>
        <w:t>Vysvetliť vlastný denný režim.</w:t>
      </w:r>
    </w:p>
    <w:p w:rsidR="0084489A" w:rsidRPr="00E53AD0" w:rsidRDefault="0084489A" w:rsidP="00E53AD0">
      <w:pPr>
        <w:pStyle w:val="Default"/>
        <w:numPr>
          <w:ilvl w:val="1"/>
          <w:numId w:val="7"/>
        </w:numPr>
        <w:spacing w:line="276" w:lineRule="auto"/>
        <w:rPr>
          <w:rFonts w:ascii="Times New Roman" w:hAnsi="Times New Roman" w:cs="Times New Roman"/>
        </w:rPr>
      </w:pPr>
      <w:r w:rsidRPr="00182E18">
        <w:rPr>
          <w:rFonts w:ascii="Times New Roman" w:hAnsi="Times New Roman" w:cs="Times New Roman"/>
        </w:rPr>
        <w:t>Používať príslovky frekvencie správne.</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Uvažovať o kľúčovej slovnej zásobe na tému Zvieratá</w:t>
      </w:r>
    </w:p>
    <w:p w:rsidR="0084489A" w:rsidRPr="00E53AD0" w:rsidRDefault="0084489A" w:rsidP="00E53AD0">
      <w:pPr>
        <w:pStyle w:val="Default"/>
        <w:numPr>
          <w:ilvl w:val="1"/>
          <w:numId w:val="7"/>
        </w:numPr>
        <w:spacing w:line="276" w:lineRule="auto"/>
        <w:rPr>
          <w:rFonts w:ascii="Times New Roman" w:hAnsi="Times New Roman" w:cs="Times New Roman"/>
        </w:rPr>
      </w:pPr>
      <w:r>
        <w:rPr>
          <w:rFonts w:ascii="Times New Roman" w:hAnsi="Times New Roman" w:cs="Times New Roman"/>
        </w:rPr>
        <w:tab/>
      </w:r>
      <w:r w:rsidRPr="00182E18">
        <w:rPr>
          <w:rFonts w:ascii="Times New Roman" w:hAnsi="Times New Roman" w:cs="Times New Roman"/>
        </w:rPr>
        <w:t>Rozprávať o obľúbenom zvierati a používať pritom termíny z biológie.</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Preukázať porozumenie v tom, o čom sa diskutuje.</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Počúvať anglicky hovoriaceho človeka a začať používať nové frázy.</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Vedieť rozprávať s použitím minulého času o vianočných prázdninách.</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Pr>
          <w:rFonts w:ascii="Times New Roman" w:hAnsi="Times New Roman" w:cs="Times New Roman"/>
        </w:rPr>
        <w:t>Vyjadrovať sa</w:t>
      </w:r>
      <w:r w:rsidRPr="00182E18">
        <w:rPr>
          <w:rFonts w:ascii="Times New Roman" w:hAnsi="Times New Roman" w:cs="Times New Roman"/>
        </w:rPr>
        <w:t xml:space="preserve"> o vianočných tradíciách z minulosti.</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Vedieť používať kvantifikátory efektívne.</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Pr>
          <w:rFonts w:ascii="Times New Roman" w:hAnsi="Times New Roman" w:cs="Times New Roman"/>
        </w:rPr>
        <w:t>Správne spracovať rozpočet</w:t>
      </w:r>
      <w:r w:rsidRPr="00182E18">
        <w:rPr>
          <w:rFonts w:ascii="Times New Roman" w:hAnsi="Times New Roman" w:cs="Times New Roman"/>
        </w:rPr>
        <w:t>.</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Používať počítateľné a nepočítateľné podst. mená správne</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Používať určitý a neurčitý člen správne.</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Používať druhý a tretí stupeň prídavných mien správne</w:t>
      </w:r>
    </w:p>
    <w:p w:rsidR="0084489A" w:rsidRPr="00E53AD0" w:rsidRDefault="0084489A" w:rsidP="00E53AD0">
      <w:pPr>
        <w:pStyle w:val="Default"/>
        <w:numPr>
          <w:ilvl w:val="1"/>
          <w:numId w:val="7"/>
        </w:numPr>
        <w:spacing w:line="276" w:lineRule="auto"/>
        <w:rPr>
          <w:rFonts w:ascii="Times New Roman" w:hAnsi="Times New Roman" w:cs="Times New Roman"/>
        </w:rPr>
      </w:pPr>
      <w:r w:rsidRPr="00182E18">
        <w:rPr>
          <w:rFonts w:ascii="Times New Roman" w:hAnsi="Times New Roman" w:cs="Times New Roman"/>
        </w:rPr>
        <w:t>Porovnávať dve krajiny alebo mestá.</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Vyjadriť to, čo sa mi páči / nepáči.</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Vysvetliť dej TV programu.</w:t>
      </w:r>
    </w:p>
    <w:p w:rsidR="0084489A" w:rsidRPr="00E53AD0" w:rsidRDefault="0084489A" w:rsidP="00E53AD0">
      <w:pPr>
        <w:pStyle w:val="Default"/>
        <w:numPr>
          <w:ilvl w:val="1"/>
          <w:numId w:val="7"/>
        </w:numPr>
        <w:spacing w:line="276" w:lineRule="auto"/>
        <w:rPr>
          <w:rFonts w:ascii="Times New Roman" w:hAnsi="Times New Roman" w:cs="Times New Roman"/>
        </w:rPr>
      </w:pPr>
      <w:r w:rsidRPr="00182E18">
        <w:rPr>
          <w:rFonts w:ascii="Times New Roman" w:hAnsi="Times New Roman" w:cs="Times New Roman"/>
        </w:rPr>
        <w:t>Naučiť sa pieseň z TV programu.</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Vedieť urobiť plán na stretnutie priateľov.</w:t>
      </w:r>
    </w:p>
    <w:p w:rsidR="0084489A"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Rozprávať o budúcich udalostiach.</w:t>
      </w:r>
    </w:p>
    <w:p w:rsidR="0084489A" w:rsidRPr="00E53AD0" w:rsidRDefault="0084489A" w:rsidP="00E53AD0">
      <w:pPr>
        <w:pStyle w:val="Default"/>
        <w:numPr>
          <w:ilvl w:val="1"/>
          <w:numId w:val="7"/>
        </w:numPr>
        <w:spacing w:line="276" w:lineRule="auto"/>
        <w:rPr>
          <w:rFonts w:ascii="Times New Roman" w:hAnsi="Times New Roman" w:cs="Times New Roman"/>
          <w:i/>
        </w:rPr>
      </w:pPr>
      <w:r w:rsidRPr="00182E18">
        <w:rPr>
          <w:rFonts w:ascii="Times New Roman" w:hAnsi="Times New Roman" w:cs="Times New Roman"/>
        </w:rPr>
        <w:t xml:space="preserve">Používať správne frázu </w:t>
      </w:r>
      <w:r w:rsidRPr="00182E18">
        <w:rPr>
          <w:rFonts w:ascii="Times New Roman" w:hAnsi="Times New Roman" w:cs="Times New Roman"/>
          <w:i/>
        </w:rPr>
        <w:t>going to.</w:t>
      </w:r>
    </w:p>
    <w:p w:rsidR="0084489A" w:rsidRPr="00E53AD0" w:rsidRDefault="0084489A" w:rsidP="00E53AD0">
      <w:pPr>
        <w:pStyle w:val="Default"/>
        <w:numPr>
          <w:ilvl w:val="0"/>
          <w:numId w:val="7"/>
        </w:numPr>
        <w:spacing w:line="276" w:lineRule="auto"/>
        <w:ind w:left="709"/>
        <w:rPr>
          <w:rFonts w:ascii="Times New Roman" w:hAnsi="Times New Roman" w:cs="Times New Roman"/>
        </w:rPr>
      </w:pPr>
      <w:r w:rsidRPr="00182E18">
        <w:rPr>
          <w:rFonts w:ascii="Times New Roman" w:hAnsi="Times New Roman" w:cs="Times New Roman"/>
        </w:rPr>
        <w:t>príprava, tvorba a realizácia celoškolského projektu.</w:t>
      </w:r>
    </w:p>
    <w:p w:rsidR="0084489A" w:rsidRPr="00705750" w:rsidRDefault="0084489A" w:rsidP="00705750">
      <w:pPr>
        <w:spacing w:line="276" w:lineRule="auto"/>
        <w:jc w:val="both"/>
        <w:rPr>
          <w:color w:val="000000"/>
        </w:rPr>
      </w:pPr>
    </w:p>
    <w:p w:rsidR="0084489A" w:rsidRDefault="0084489A" w:rsidP="00705750">
      <w:pPr>
        <w:tabs>
          <w:tab w:val="left" w:pos="567"/>
        </w:tabs>
        <w:spacing w:line="276" w:lineRule="auto"/>
        <w:rPr>
          <w:b/>
        </w:rPr>
      </w:pPr>
      <w:bookmarkStart w:id="2" w:name="_GoBack"/>
      <w:bookmarkEnd w:id="2"/>
    </w:p>
    <w:p w:rsidR="0084489A" w:rsidRPr="004D135D" w:rsidRDefault="0084489A" w:rsidP="004508BE">
      <w:pPr>
        <w:rPr>
          <w:b/>
          <w:sz w:val="28"/>
          <w:szCs w:val="28"/>
          <w:u w:val="single"/>
        </w:rPr>
      </w:pPr>
      <w:r w:rsidRPr="004D135D">
        <w:rPr>
          <w:b/>
          <w:sz w:val="28"/>
          <w:szCs w:val="28"/>
        </w:rPr>
        <w:t>HODNOTENIE PREDMETU</w:t>
      </w:r>
    </w:p>
    <w:p w:rsidR="0084489A" w:rsidRPr="004D135D" w:rsidRDefault="0084489A" w:rsidP="004508BE">
      <w:pPr>
        <w:spacing w:line="276" w:lineRule="auto"/>
      </w:pPr>
    </w:p>
    <w:p w:rsidR="0084489A" w:rsidRPr="004D135D" w:rsidRDefault="0084489A" w:rsidP="004508BE">
      <w:pPr>
        <w:tabs>
          <w:tab w:val="left" w:pos="567"/>
        </w:tabs>
        <w:spacing w:line="276" w:lineRule="auto"/>
        <w:jc w:val="both"/>
      </w:pPr>
      <w:r w:rsidRPr="004D135D">
        <w:t>Hodnotenie úrovne vedomostí a zručností sa realizuje na základe Metodického pokynu č. 22/2011 na hodnotenie žiakov</w:t>
      </w:r>
    </w:p>
    <w:p w:rsidR="0084489A" w:rsidRPr="004D135D" w:rsidRDefault="0084489A" w:rsidP="004508BE">
      <w:pPr>
        <w:tabs>
          <w:tab w:val="left" w:pos="567"/>
        </w:tabs>
        <w:spacing w:line="276" w:lineRule="auto"/>
        <w:jc w:val="both"/>
        <w:rPr>
          <w:b/>
        </w:rPr>
      </w:pPr>
    </w:p>
    <w:p w:rsidR="0084489A" w:rsidRPr="004D135D" w:rsidRDefault="0084489A" w:rsidP="004508BE">
      <w:pPr>
        <w:numPr>
          <w:ilvl w:val="0"/>
          <w:numId w:val="28"/>
        </w:numPr>
        <w:tabs>
          <w:tab w:val="left" w:pos="567"/>
        </w:tabs>
        <w:spacing w:line="276" w:lineRule="auto"/>
        <w:jc w:val="both"/>
      </w:pPr>
      <w:r w:rsidRPr="004D135D">
        <w:t xml:space="preserve">Predmetom hodnotenia a klasifikácie v predmete </w:t>
      </w:r>
      <w:r>
        <w:t>KAJ</w:t>
      </w:r>
      <w:r w:rsidRPr="004D135D">
        <w:t xml:space="preserve"> je cieľová komunikačná úroveň žiaka v jednotlivých ročníkoch v súlade s platnými učebnými osnovami a vzdelávacími štandardmi. </w:t>
      </w:r>
    </w:p>
    <w:p w:rsidR="0084489A" w:rsidRPr="004D135D" w:rsidRDefault="0084489A" w:rsidP="004508BE">
      <w:pPr>
        <w:numPr>
          <w:ilvl w:val="0"/>
          <w:numId w:val="28"/>
        </w:numPr>
        <w:tabs>
          <w:tab w:val="left" w:pos="567"/>
        </w:tabs>
        <w:spacing w:line="276" w:lineRule="auto"/>
        <w:jc w:val="both"/>
      </w:pPr>
      <w:r w:rsidRPr="004D135D">
        <w:t>Hodnotenie a klasifikácia v</w:t>
      </w:r>
      <w:r>
        <w:t> predmete KAJ</w:t>
      </w:r>
      <w:r w:rsidRPr="004D135D">
        <w:t xml:space="preserve"> sleduje základné všeobecné, sociolingvistické a komunikačné kompetencie, ktoré sa prejavujú vo využívaní základných komunikačných zručností: čítanie, písanie, počúvanie, samostatný ústny prejav a rozhovory. </w:t>
      </w:r>
    </w:p>
    <w:p w:rsidR="0084489A" w:rsidRPr="004D135D" w:rsidRDefault="0084489A" w:rsidP="004508BE">
      <w:pPr>
        <w:numPr>
          <w:ilvl w:val="0"/>
          <w:numId w:val="28"/>
        </w:numPr>
        <w:tabs>
          <w:tab w:val="left" w:pos="567"/>
        </w:tabs>
        <w:spacing w:line="276" w:lineRule="auto"/>
        <w:jc w:val="both"/>
      </w:pPr>
      <w:r w:rsidRPr="004D135D">
        <w:t xml:space="preserve">Pri hodnotení v predmete </w:t>
      </w:r>
      <w:r>
        <w:t>KAJ</w:t>
      </w:r>
      <w:r w:rsidRPr="004D135D">
        <w:t xml:space="preserve"> sa berú do úvahy tieto aspekty: obsahová primeranosť, plynulosť vyjadrovania, jazyková správnosť a štruktúra odpovede. </w:t>
      </w:r>
    </w:p>
    <w:p w:rsidR="0084489A" w:rsidRPr="004D135D" w:rsidRDefault="0084489A" w:rsidP="004508BE">
      <w:pPr>
        <w:numPr>
          <w:ilvl w:val="0"/>
          <w:numId w:val="28"/>
        </w:numPr>
        <w:tabs>
          <w:tab w:val="left" w:pos="567"/>
        </w:tabs>
        <w:spacing w:line="276" w:lineRule="auto"/>
        <w:jc w:val="both"/>
      </w:pPr>
      <w:r w:rsidRPr="004D135D">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84489A" w:rsidRPr="004D135D" w:rsidRDefault="0084489A" w:rsidP="004508BE">
      <w:pPr>
        <w:tabs>
          <w:tab w:val="left" w:pos="567"/>
        </w:tabs>
        <w:spacing w:line="276" w:lineRule="auto"/>
        <w:jc w:val="both"/>
      </w:pPr>
    </w:p>
    <w:p w:rsidR="0084489A" w:rsidRPr="004D135D" w:rsidRDefault="0084489A" w:rsidP="004508BE">
      <w:pPr>
        <w:tabs>
          <w:tab w:val="left" w:pos="567"/>
        </w:tabs>
        <w:spacing w:line="276" w:lineRule="auto"/>
        <w:jc w:val="both"/>
      </w:pPr>
      <w:r w:rsidRPr="004D135D">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84489A" w:rsidRPr="004D135D" w:rsidRDefault="0084489A" w:rsidP="004508BE">
      <w:pPr>
        <w:tabs>
          <w:tab w:val="left" w:pos="567"/>
        </w:tabs>
        <w:spacing w:line="276" w:lineRule="auto"/>
        <w:jc w:val="both"/>
      </w:pPr>
    </w:p>
    <w:p w:rsidR="0084489A" w:rsidRPr="004D135D" w:rsidRDefault="0084489A" w:rsidP="004508BE">
      <w:pPr>
        <w:tabs>
          <w:tab w:val="left" w:pos="567"/>
        </w:tabs>
        <w:spacing w:line="276" w:lineRule="auto"/>
        <w:jc w:val="both"/>
      </w:pPr>
      <w:r w:rsidRPr="004D135D">
        <w:t>Zároveň v rámci vyučovacieho procesu využívame humanisticky orientované slovné hodnotenie /pochvala/ i sebahodnotenie žiakov.</w:t>
      </w:r>
      <w:r>
        <w:t xml:space="preserve"> </w:t>
      </w:r>
      <w:r w:rsidRPr="004D135D">
        <w:t xml:space="preserve">Žiakov s poruchami učenia hodnotíme iným spôsobom  (s prihliadnutím na </w:t>
      </w:r>
      <w:r>
        <w:t>ich špecifické poruchy učenia )</w:t>
      </w:r>
      <w:r w:rsidRPr="004D135D">
        <w:t>.</w:t>
      </w:r>
      <w:r>
        <w:t xml:space="preserve"> </w:t>
      </w:r>
      <w:r w:rsidRPr="004D135D">
        <w:t>Výkon, ale najmä snahu na hodine, pri príprave oceníme (chválime, verbálne, neverbálne – súhlasným prikývnutím, úsmevom), pretože to pôsobí vysoko pozitívne, povzbudzuje k ďalšiemu úsiliu. Slabší výkon nekritizujeme, nezosmiešňujeme.</w:t>
      </w:r>
      <w:r>
        <w:t xml:space="preserve"> </w:t>
      </w:r>
      <w:r w:rsidRPr="004D135D">
        <w:t xml:space="preserve">Hodnotenie musí mať motivačnú funkciu. </w:t>
      </w:r>
    </w:p>
    <w:p w:rsidR="0084489A" w:rsidRDefault="0084489A" w:rsidP="004508BE">
      <w:pPr>
        <w:tabs>
          <w:tab w:val="left" w:pos="567"/>
        </w:tabs>
        <w:spacing w:line="276" w:lineRule="auto"/>
        <w:rPr>
          <w:b/>
          <w:bCs/>
        </w:rPr>
      </w:pPr>
    </w:p>
    <w:p w:rsidR="0084489A" w:rsidRPr="004D135D" w:rsidRDefault="0084489A" w:rsidP="004508BE">
      <w:pPr>
        <w:tabs>
          <w:tab w:val="left" w:pos="567"/>
        </w:tabs>
        <w:spacing w:line="276" w:lineRule="auto"/>
        <w:rPr>
          <w:color w:val="FFFFFF"/>
        </w:rPr>
      </w:pPr>
      <w:r w:rsidRPr="004D135D">
        <w:rPr>
          <w:b/>
          <w:bCs/>
        </w:rPr>
        <w:t xml:space="preserve">Kritériá hodnotenia žiaka </w:t>
      </w:r>
    </w:p>
    <w:p w:rsidR="0084489A" w:rsidRPr="004D135D" w:rsidRDefault="0084489A" w:rsidP="004508BE">
      <w:pPr>
        <w:tabs>
          <w:tab w:val="left" w:pos="567"/>
        </w:tabs>
        <w:spacing w:line="276" w:lineRule="auto"/>
        <w:ind w:firstLine="708"/>
      </w:pPr>
      <w:r w:rsidRPr="004D135D">
        <w:t>Pri hodnotení výkonu žiaka v anglickom jazyku sledujeme najmä úroveň jeho rečových zručností t.j.</w:t>
      </w:r>
    </w:p>
    <w:p w:rsidR="0084489A" w:rsidRPr="004D135D" w:rsidRDefault="0084489A" w:rsidP="004508BE">
      <w:pPr>
        <w:numPr>
          <w:ilvl w:val="0"/>
          <w:numId w:val="28"/>
        </w:numPr>
        <w:tabs>
          <w:tab w:val="left" w:pos="567"/>
        </w:tabs>
        <w:spacing w:line="276" w:lineRule="auto"/>
        <w:jc w:val="both"/>
      </w:pPr>
      <w:r w:rsidRPr="004D135D">
        <w:t>počúvanie s porozumením</w:t>
      </w:r>
    </w:p>
    <w:p w:rsidR="0084489A" w:rsidRPr="004D135D" w:rsidRDefault="0084489A" w:rsidP="004508BE">
      <w:pPr>
        <w:numPr>
          <w:ilvl w:val="0"/>
          <w:numId w:val="28"/>
        </w:numPr>
        <w:tabs>
          <w:tab w:val="left" w:pos="567"/>
        </w:tabs>
        <w:spacing w:line="276" w:lineRule="auto"/>
        <w:jc w:val="both"/>
      </w:pPr>
      <w:r w:rsidRPr="004D135D">
        <w:t>čítanie s porozumením</w:t>
      </w:r>
    </w:p>
    <w:p w:rsidR="0084489A" w:rsidRPr="004D135D" w:rsidRDefault="0084489A" w:rsidP="004508BE">
      <w:pPr>
        <w:numPr>
          <w:ilvl w:val="0"/>
          <w:numId w:val="28"/>
        </w:numPr>
        <w:tabs>
          <w:tab w:val="left" w:pos="567"/>
        </w:tabs>
        <w:spacing w:line="276" w:lineRule="auto"/>
        <w:jc w:val="both"/>
      </w:pPr>
      <w:r w:rsidRPr="004D135D">
        <w:t>hovorenie</w:t>
      </w:r>
    </w:p>
    <w:p w:rsidR="0084489A" w:rsidRPr="004D135D" w:rsidRDefault="0084489A" w:rsidP="004508BE">
      <w:pPr>
        <w:numPr>
          <w:ilvl w:val="0"/>
          <w:numId w:val="28"/>
        </w:numPr>
        <w:tabs>
          <w:tab w:val="left" w:pos="567"/>
        </w:tabs>
        <w:spacing w:line="276" w:lineRule="auto"/>
        <w:jc w:val="both"/>
      </w:pPr>
      <w:r w:rsidRPr="004D135D">
        <w:t>písanie</w:t>
      </w:r>
    </w:p>
    <w:p w:rsidR="0084489A" w:rsidRPr="004D135D" w:rsidRDefault="0084489A" w:rsidP="004508BE">
      <w:pPr>
        <w:tabs>
          <w:tab w:val="left" w:pos="567"/>
        </w:tabs>
        <w:spacing w:line="276" w:lineRule="auto"/>
      </w:pPr>
    </w:p>
    <w:p w:rsidR="0084489A" w:rsidRPr="004D135D" w:rsidRDefault="0084489A" w:rsidP="004508BE">
      <w:pPr>
        <w:tabs>
          <w:tab w:val="left" w:pos="567"/>
        </w:tabs>
        <w:spacing w:line="276" w:lineRule="auto"/>
      </w:pPr>
      <w:r w:rsidRPr="004D135D">
        <w:rPr>
          <w:bCs/>
        </w:rPr>
        <w:t xml:space="preserve">Pri hodnotení berieme do úvahy: </w:t>
      </w:r>
    </w:p>
    <w:p w:rsidR="0084489A" w:rsidRPr="004D135D" w:rsidRDefault="0084489A" w:rsidP="004508BE">
      <w:pPr>
        <w:numPr>
          <w:ilvl w:val="0"/>
          <w:numId w:val="28"/>
        </w:numPr>
        <w:tabs>
          <w:tab w:val="left" w:pos="567"/>
        </w:tabs>
        <w:spacing w:line="276" w:lineRule="auto"/>
        <w:jc w:val="both"/>
      </w:pPr>
      <w:r w:rsidRPr="004D135D">
        <w:t>do akej miery je žiak schopný realizovať komunikáciu v cudzom jazyku,</w:t>
      </w:r>
    </w:p>
    <w:p w:rsidR="0084489A" w:rsidRPr="004D135D" w:rsidRDefault="0084489A" w:rsidP="004508BE">
      <w:pPr>
        <w:numPr>
          <w:ilvl w:val="0"/>
          <w:numId w:val="28"/>
        </w:numPr>
        <w:tabs>
          <w:tab w:val="left" w:pos="567"/>
        </w:tabs>
        <w:spacing w:line="276" w:lineRule="auto"/>
        <w:jc w:val="both"/>
      </w:pPr>
      <w:r w:rsidRPr="004D135D">
        <w:t>do akej miery lexikálne a gramatické chyby narušujú zrozumiteľnosť a dorozumievanie,</w:t>
      </w:r>
    </w:p>
    <w:p w:rsidR="0084489A" w:rsidRPr="004D135D" w:rsidRDefault="0084489A" w:rsidP="004508BE">
      <w:pPr>
        <w:numPr>
          <w:ilvl w:val="0"/>
          <w:numId w:val="28"/>
        </w:numPr>
        <w:tabs>
          <w:tab w:val="left" w:pos="567"/>
        </w:tabs>
        <w:spacing w:line="276" w:lineRule="auto"/>
        <w:jc w:val="both"/>
      </w:pPr>
      <w:r w:rsidRPr="004D135D">
        <w:t>hľadisko jazykovej správnosti pri používaní bežnej slovnej zásoby a frekventovaných gramatických štruktúr,</w:t>
      </w:r>
    </w:p>
    <w:p w:rsidR="0084489A" w:rsidRPr="004D135D" w:rsidRDefault="0084489A" w:rsidP="004508BE">
      <w:pPr>
        <w:numPr>
          <w:ilvl w:val="0"/>
          <w:numId w:val="28"/>
        </w:numPr>
        <w:tabs>
          <w:tab w:val="left" w:pos="567"/>
        </w:tabs>
        <w:spacing w:line="276" w:lineRule="auto"/>
        <w:jc w:val="both"/>
      </w:pPr>
      <w:r w:rsidRPr="004D135D">
        <w:t>hľadisko štylistickej adekvátnosti – formálnosť a neformálnosť vyjadrovania s ohľadom na situáciu prejavu,</w:t>
      </w:r>
    </w:p>
    <w:p w:rsidR="0084489A" w:rsidRPr="004D135D" w:rsidRDefault="0084489A" w:rsidP="004508BE">
      <w:pPr>
        <w:numPr>
          <w:ilvl w:val="0"/>
          <w:numId w:val="28"/>
        </w:numPr>
        <w:tabs>
          <w:tab w:val="left" w:pos="567"/>
        </w:tabs>
        <w:spacing w:line="276" w:lineRule="auto"/>
        <w:jc w:val="both"/>
      </w:pPr>
      <w:r w:rsidRPr="004D135D">
        <w:t>rýchlosť prejavu a pohotovosť reakcie s prihliadnutím na individuálne rozdiely medzi žiakmi,</w:t>
      </w:r>
    </w:p>
    <w:p w:rsidR="0084489A" w:rsidRPr="004D135D" w:rsidRDefault="0084489A" w:rsidP="004508BE">
      <w:pPr>
        <w:numPr>
          <w:ilvl w:val="0"/>
          <w:numId w:val="28"/>
        </w:numPr>
        <w:tabs>
          <w:tab w:val="left" w:pos="567"/>
        </w:tabs>
        <w:spacing w:line="276" w:lineRule="auto"/>
        <w:jc w:val="both"/>
      </w:pPr>
      <w:r w:rsidRPr="004D135D">
        <w:t>rozsah slovnej zásoby žiaka a jej využitie prostredníctvom gramatických štruktúr.</w:t>
      </w:r>
    </w:p>
    <w:p w:rsidR="0084489A" w:rsidRPr="004D135D" w:rsidRDefault="0084489A" w:rsidP="004508BE">
      <w:pPr>
        <w:spacing w:line="276" w:lineRule="auto"/>
      </w:pPr>
    </w:p>
    <w:p w:rsidR="0084489A" w:rsidRPr="004D135D" w:rsidRDefault="0084489A" w:rsidP="004508BE">
      <w:pPr>
        <w:spacing w:line="276" w:lineRule="auto"/>
      </w:pPr>
      <w:r w:rsidRPr="004D135D">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4489A" w:rsidRPr="004D135D" w:rsidRDefault="0084489A" w:rsidP="004508BE">
      <w:pPr>
        <w:spacing w:line="276" w:lineRule="auto"/>
      </w:pPr>
    </w:p>
    <w:p w:rsidR="0084489A" w:rsidRPr="004D135D" w:rsidRDefault="0084489A" w:rsidP="004508BE">
      <w:pPr>
        <w:spacing w:line="276" w:lineRule="auto"/>
        <w:rPr>
          <w:b/>
        </w:rPr>
      </w:pPr>
      <w:r w:rsidRPr="004D135D">
        <w:rPr>
          <w:b/>
        </w:rPr>
        <w:t>Pri ústnej odpovedi hodnotíme:</w:t>
      </w:r>
    </w:p>
    <w:p w:rsidR="0084489A" w:rsidRPr="004D135D" w:rsidRDefault="0084489A" w:rsidP="004508BE">
      <w:pPr>
        <w:numPr>
          <w:ilvl w:val="0"/>
          <w:numId w:val="23"/>
        </w:numPr>
        <w:spacing w:line="276" w:lineRule="auto"/>
      </w:pPr>
      <w:r w:rsidRPr="004D135D">
        <w:t>hranie úloh – dialóg</w:t>
      </w:r>
    </w:p>
    <w:p w:rsidR="0084489A" w:rsidRPr="004D135D" w:rsidRDefault="0084489A" w:rsidP="004508BE">
      <w:pPr>
        <w:numPr>
          <w:ilvl w:val="0"/>
          <w:numId w:val="23"/>
        </w:numPr>
        <w:spacing w:line="276" w:lineRule="auto"/>
      </w:pPr>
      <w:r w:rsidRPr="004D135D">
        <w:t xml:space="preserve">opis obrázka </w:t>
      </w:r>
    </w:p>
    <w:p w:rsidR="0084489A" w:rsidRPr="004D135D" w:rsidRDefault="0084489A" w:rsidP="004508BE">
      <w:pPr>
        <w:numPr>
          <w:ilvl w:val="0"/>
          <w:numId w:val="23"/>
        </w:numPr>
        <w:spacing w:line="276" w:lineRule="auto"/>
      </w:pPr>
      <w:r w:rsidRPr="004D135D">
        <w:t>reprodukcia textu</w:t>
      </w:r>
    </w:p>
    <w:p w:rsidR="0084489A" w:rsidRPr="004D135D" w:rsidRDefault="0084489A" w:rsidP="004508BE">
      <w:pPr>
        <w:spacing w:line="276" w:lineRule="auto"/>
      </w:pPr>
    </w:p>
    <w:p w:rsidR="0084489A" w:rsidRPr="004D135D" w:rsidRDefault="0084489A" w:rsidP="004508BE">
      <w:pPr>
        <w:spacing w:line="276" w:lineRule="auto"/>
      </w:pPr>
      <w:r w:rsidRPr="004D135D">
        <w:t>Pri hodnotení ústnej odpovede nám pomáhajú nasledovné kritériá:</w:t>
      </w:r>
    </w:p>
    <w:p w:rsidR="0084489A" w:rsidRPr="004D135D" w:rsidRDefault="0084489A" w:rsidP="004508BE">
      <w:pPr>
        <w:numPr>
          <w:ilvl w:val="0"/>
          <w:numId w:val="24"/>
        </w:numPr>
        <w:spacing w:line="276" w:lineRule="auto"/>
      </w:pPr>
      <w:r w:rsidRPr="004D135D">
        <w:t>plynulosť reči – 20%</w:t>
      </w:r>
    </w:p>
    <w:p w:rsidR="0084489A" w:rsidRPr="004D135D" w:rsidRDefault="0084489A" w:rsidP="004508BE">
      <w:pPr>
        <w:numPr>
          <w:ilvl w:val="0"/>
          <w:numId w:val="24"/>
        </w:numPr>
        <w:spacing w:line="276" w:lineRule="auto"/>
      </w:pPr>
      <w:r w:rsidRPr="004D135D">
        <w:t>výslovnosť a intonácia – 20%</w:t>
      </w:r>
    </w:p>
    <w:p w:rsidR="0084489A" w:rsidRPr="004D135D" w:rsidRDefault="0084489A" w:rsidP="004508BE">
      <w:pPr>
        <w:numPr>
          <w:ilvl w:val="0"/>
          <w:numId w:val="24"/>
        </w:numPr>
        <w:spacing w:line="276" w:lineRule="auto"/>
      </w:pPr>
      <w:r w:rsidRPr="004D135D">
        <w:t>rozsah slovnej zásoby – 20%</w:t>
      </w:r>
    </w:p>
    <w:p w:rsidR="0084489A" w:rsidRPr="004D135D" w:rsidRDefault="0084489A" w:rsidP="004508BE">
      <w:pPr>
        <w:numPr>
          <w:ilvl w:val="0"/>
          <w:numId w:val="24"/>
        </w:numPr>
        <w:spacing w:line="276" w:lineRule="auto"/>
      </w:pPr>
      <w:r w:rsidRPr="004D135D">
        <w:t>komunikatívna schopnosť – 20%</w:t>
      </w:r>
    </w:p>
    <w:p w:rsidR="0084489A" w:rsidRPr="004D135D" w:rsidRDefault="0084489A" w:rsidP="004508BE">
      <w:pPr>
        <w:numPr>
          <w:ilvl w:val="0"/>
          <w:numId w:val="24"/>
        </w:numPr>
        <w:spacing w:line="276" w:lineRule="auto"/>
      </w:pPr>
      <w:r w:rsidRPr="004D135D">
        <w:t>gramatická presnosť – 20%</w:t>
      </w:r>
    </w:p>
    <w:p w:rsidR="0084489A" w:rsidRPr="004D135D" w:rsidRDefault="0084489A" w:rsidP="004508BE">
      <w:pPr>
        <w:spacing w:line="276" w:lineRule="auto"/>
      </w:pPr>
    </w:p>
    <w:p w:rsidR="0084489A" w:rsidRPr="004D135D" w:rsidRDefault="0084489A" w:rsidP="004508BE">
      <w:pPr>
        <w:spacing w:line="276" w:lineRule="auto"/>
      </w:pPr>
      <w:r w:rsidRPr="004D135D">
        <w:t>Spolu 100% - pri premene na známku postupujeme nasledovne:</w:t>
      </w:r>
    </w:p>
    <w:p w:rsidR="0084489A" w:rsidRPr="004D135D" w:rsidRDefault="0084489A" w:rsidP="004508BE">
      <w:pPr>
        <w:spacing w:line="276" w:lineRule="auto"/>
        <w:ind w:firstLine="720"/>
      </w:pPr>
      <w:r w:rsidRPr="004D135D">
        <w:t>100% - 90% výborný (1)</w:t>
      </w:r>
    </w:p>
    <w:p w:rsidR="0084489A" w:rsidRPr="004D135D" w:rsidRDefault="0084489A" w:rsidP="004508BE">
      <w:pPr>
        <w:spacing w:line="276" w:lineRule="auto"/>
        <w:ind w:firstLine="720"/>
      </w:pPr>
      <w:r w:rsidRPr="004D135D">
        <w:t>89% - 75% chválitebný (2)</w:t>
      </w:r>
    </w:p>
    <w:p w:rsidR="0084489A" w:rsidRPr="004D135D" w:rsidRDefault="0084489A" w:rsidP="004508BE">
      <w:pPr>
        <w:spacing w:line="276" w:lineRule="auto"/>
        <w:ind w:firstLine="720"/>
      </w:pPr>
      <w:r w:rsidRPr="004D135D">
        <w:t>74% - 50% dobrý (3)</w:t>
      </w:r>
    </w:p>
    <w:p w:rsidR="0084489A" w:rsidRPr="004D135D" w:rsidRDefault="0084489A" w:rsidP="004508BE">
      <w:pPr>
        <w:spacing w:line="276" w:lineRule="auto"/>
        <w:ind w:firstLine="720"/>
      </w:pPr>
      <w:r w:rsidRPr="004D135D">
        <w:t>49% - 30% dostatočný (4)</w:t>
      </w:r>
    </w:p>
    <w:p w:rsidR="0084489A" w:rsidRPr="004D135D" w:rsidRDefault="0084489A" w:rsidP="004508BE">
      <w:pPr>
        <w:autoSpaceDE w:val="0"/>
        <w:autoSpaceDN w:val="0"/>
        <w:adjustRightInd w:val="0"/>
        <w:spacing w:line="276" w:lineRule="auto"/>
        <w:ind w:firstLine="720"/>
        <w:rPr>
          <w:sz w:val="20"/>
          <w:szCs w:val="20"/>
        </w:rPr>
      </w:pPr>
      <w:r w:rsidRPr="004D135D">
        <w:t>menej ako 29% nedostatočný (5)</w:t>
      </w:r>
    </w:p>
    <w:p w:rsidR="0084489A" w:rsidRPr="004D135D" w:rsidRDefault="0084489A" w:rsidP="004508BE"/>
    <w:p w:rsidR="0084489A" w:rsidRPr="00897ED1" w:rsidRDefault="0084489A" w:rsidP="004508BE">
      <w:pPr>
        <w:tabs>
          <w:tab w:val="left" w:pos="567"/>
        </w:tabs>
        <w:spacing w:line="276" w:lineRule="auto"/>
        <w:jc w:val="both"/>
        <w:rPr>
          <w:b/>
        </w:rPr>
      </w:pPr>
      <w:r w:rsidRPr="00897ED1">
        <w:rPr>
          <w:b/>
          <w:i/>
        </w:rPr>
        <w:t>Výborný (1)</w:t>
      </w:r>
      <w:r w:rsidRPr="00897ED1">
        <w:rPr>
          <w:b/>
        </w:rPr>
        <w:t xml:space="preserve"> </w:t>
      </w:r>
    </w:p>
    <w:p w:rsidR="0084489A" w:rsidRPr="008B56A6" w:rsidRDefault="0084489A" w:rsidP="004508BE">
      <w:pPr>
        <w:tabs>
          <w:tab w:val="left" w:pos="567"/>
        </w:tabs>
        <w:spacing w:line="276" w:lineRule="auto"/>
        <w:ind w:left="284"/>
        <w:jc w:val="both"/>
      </w:pPr>
      <w:r w:rsidRPr="008B56A6">
        <w:t>Dobrá výslovnosť, veľmi málo gramatických chýb, plynulý prejav bez dlhých odmlčaní sa, učiteľ kladie málo otázok, aby si spresnil, či žiak učivu rozumie, odpovede na otázky sú okamžité a vyčerpávajúce.</w:t>
      </w:r>
    </w:p>
    <w:p w:rsidR="0084489A" w:rsidRPr="00897ED1" w:rsidRDefault="0084489A" w:rsidP="004508BE">
      <w:pPr>
        <w:tabs>
          <w:tab w:val="left" w:pos="567"/>
        </w:tabs>
        <w:spacing w:line="276" w:lineRule="auto"/>
        <w:jc w:val="both"/>
        <w:rPr>
          <w:b/>
          <w:i/>
        </w:rPr>
      </w:pPr>
      <w:r w:rsidRPr="00897ED1">
        <w:rPr>
          <w:b/>
          <w:i/>
        </w:rPr>
        <w:t xml:space="preserve">Chválitebný (2) </w:t>
      </w:r>
    </w:p>
    <w:p w:rsidR="0084489A" w:rsidRPr="008B56A6" w:rsidRDefault="0084489A" w:rsidP="004508BE">
      <w:pPr>
        <w:tabs>
          <w:tab w:val="left" w:pos="567"/>
        </w:tabs>
        <w:spacing w:line="276" w:lineRule="auto"/>
        <w:ind w:left="284"/>
        <w:jc w:val="both"/>
      </w:pPr>
      <w:r w:rsidRPr="008B56A6">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84489A" w:rsidRPr="00897ED1" w:rsidRDefault="0084489A" w:rsidP="004508BE">
      <w:pPr>
        <w:tabs>
          <w:tab w:val="left" w:pos="567"/>
        </w:tabs>
        <w:spacing w:line="276" w:lineRule="auto"/>
        <w:jc w:val="both"/>
        <w:rPr>
          <w:b/>
          <w:i/>
        </w:rPr>
      </w:pPr>
      <w:r w:rsidRPr="00897ED1">
        <w:rPr>
          <w:b/>
          <w:i/>
        </w:rPr>
        <w:t xml:space="preserve">Dobrý (3) </w:t>
      </w:r>
    </w:p>
    <w:p w:rsidR="0084489A" w:rsidRPr="008B56A6" w:rsidRDefault="0084489A" w:rsidP="004508BE">
      <w:pPr>
        <w:tabs>
          <w:tab w:val="left" w:pos="567"/>
        </w:tabs>
        <w:spacing w:line="276" w:lineRule="auto"/>
        <w:ind w:left="284"/>
        <w:jc w:val="both"/>
      </w:pPr>
      <w:r w:rsidRPr="008B56A6">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84489A" w:rsidRPr="00897ED1" w:rsidRDefault="0084489A" w:rsidP="004508BE">
      <w:pPr>
        <w:tabs>
          <w:tab w:val="left" w:pos="567"/>
        </w:tabs>
        <w:spacing w:line="276" w:lineRule="auto"/>
        <w:jc w:val="both"/>
        <w:rPr>
          <w:b/>
          <w:i/>
        </w:rPr>
      </w:pPr>
      <w:r w:rsidRPr="00897ED1">
        <w:rPr>
          <w:b/>
          <w:i/>
        </w:rPr>
        <w:t xml:space="preserve">Dostatočný (4) </w:t>
      </w:r>
    </w:p>
    <w:p w:rsidR="0084489A" w:rsidRPr="008B56A6" w:rsidRDefault="0084489A" w:rsidP="004508BE">
      <w:pPr>
        <w:tabs>
          <w:tab w:val="left" w:pos="567"/>
        </w:tabs>
        <w:spacing w:line="276" w:lineRule="auto"/>
        <w:ind w:left="284"/>
        <w:jc w:val="both"/>
      </w:pPr>
      <w:r w:rsidRPr="008B56A6">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84489A" w:rsidRPr="00897ED1" w:rsidRDefault="0084489A" w:rsidP="004508BE">
      <w:pPr>
        <w:tabs>
          <w:tab w:val="left" w:pos="567"/>
        </w:tabs>
        <w:spacing w:line="276" w:lineRule="auto"/>
        <w:jc w:val="both"/>
        <w:rPr>
          <w:b/>
          <w:i/>
        </w:rPr>
      </w:pPr>
      <w:r w:rsidRPr="00897ED1">
        <w:rPr>
          <w:b/>
          <w:i/>
        </w:rPr>
        <w:t xml:space="preserve">Nedostatočný (5) </w:t>
      </w:r>
    </w:p>
    <w:p w:rsidR="0084489A" w:rsidRPr="008B56A6" w:rsidRDefault="0084489A" w:rsidP="004508BE">
      <w:pPr>
        <w:tabs>
          <w:tab w:val="left" w:pos="567"/>
        </w:tabs>
        <w:spacing w:line="276" w:lineRule="auto"/>
        <w:ind w:left="284"/>
        <w:jc w:val="both"/>
      </w:pPr>
      <w:r w:rsidRPr="008B56A6">
        <w:t>Časté chyby vo výslovnosti, množstvo gramatických chýb, ktoré spôsobujú nezrozumiteľnosť prejavu, nedostatočná slovná zásoba, neschopnosť použiť základné gramatické štruktúry, žiak nevie odpovedať na otázky učiteľa.</w:t>
      </w:r>
    </w:p>
    <w:p w:rsidR="0084489A" w:rsidRDefault="0084489A" w:rsidP="004508BE">
      <w:pPr>
        <w:tabs>
          <w:tab w:val="left" w:pos="567"/>
        </w:tabs>
        <w:spacing w:line="276" w:lineRule="auto"/>
        <w:jc w:val="both"/>
        <w:rPr>
          <w:b/>
          <w:bCs/>
        </w:rPr>
      </w:pPr>
    </w:p>
    <w:p w:rsidR="0084489A" w:rsidRPr="008B56A6" w:rsidRDefault="0084489A" w:rsidP="004508BE">
      <w:pPr>
        <w:tabs>
          <w:tab w:val="left" w:pos="567"/>
        </w:tabs>
        <w:spacing w:line="276" w:lineRule="auto"/>
        <w:jc w:val="both"/>
        <w:rPr>
          <w:b/>
          <w:bCs/>
        </w:rPr>
      </w:pPr>
      <w:r w:rsidRPr="008B56A6">
        <w:rPr>
          <w:b/>
          <w:bCs/>
        </w:rPr>
        <w:t>Hodnotenie písomného prejavu :</w:t>
      </w:r>
    </w:p>
    <w:p w:rsidR="0084489A" w:rsidRPr="008B56A6" w:rsidRDefault="0084489A" w:rsidP="004508BE">
      <w:pPr>
        <w:tabs>
          <w:tab w:val="left" w:pos="567"/>
        </w:tabs>
        <w:spacing w:line="276" w:lineRule="auto"/>
        <w:jc w:val="both"/>
      </w:pPr>
      <w:r>
        <w:t>Na hodinách KAJ</w:t>
      </w:r>
      <w:r w:rsidRPr="008B56A6">
        <w:t xml:space="preserve"> sa ako písomný prejav hodnotí predovšetkým spracovanie konkrétnej konverzačnej témy, ale i písanie podľa osnovy (žiadosť, objednávka, list priateľovi).</w:t>
      </w:r>
    </w:p>
    <w:p w:rsidR="0084489A" w:rsidRPr="008B56A6" w:rsidRDefault="0084489A" w:rsidP="004508BE">
      <w:pPr>
        <w:tabs>
          <w:tab w:val="left" w:pos="567"/>
        </w:tabs>
        <w:spacing w:line="276" w:lineRule="auto"/>
        <w:rPr>
          <w:b/>
          <w:bCs/>
        </w:rPr>
      </w:pPr>
    </w:p>
    <w:p w:rsidR="0084489A" w:rsidRPr="00897ED1" w:rsidRDefault="0084489A" w:rsidP="004508BE">
      <w:pPr>
        <w:tabs>
          <w:tab w:val="left" w:pos="567"/>
        </w:tabs>
        <w:spacing w:line="276" w:lineRule="auto"/>
      </w:pPr>
      <w:r w:rsidRPr="00897ED1">
        <w:rPr>
          <w:bCs/>
        </w:rPr>
        <w:t xml:space="preserve">V písomnom prejave hodnotíme: </w:t>
      </w:r>
    </w:p>
    <w:p w:rsidR="0084489A" w:rsidRPr="008B56A6" w:rsidRDefault="0084489A" w:rsidP="004508BE">
      <w:pPr>
        <w:numPr>
          <w:ilvl w:val="1"/>
          <w:numId w:val="25"/>
        </w:numPr>
        <w:tabs>
          <w:tab w:val="clear" w:pos="1440"/>
          <w:tab w:val="left" w:pos="567"/>
          <w:tab w:val="num" w:pos="851"/>
        </w:tabs>
        <w:spacing w:line="276" w:lineRule="auto"/>
        <w:ind w:left="993" w:hanging="426"/>
      </w:pPr>
      <w:r w:rsidRPr="008B56A6">
        <w:t>spracovanie úlohy – obsah</w:t>
      </w:r>
    </w:p>
    <w:p w:rsidR="0084489A" w:rsidRPr="008B56A6" w:rsidRDefault="0084489A" w:rsidP="004508BE">
      <w:pPr>
        <w:numPr>
          <w:ilvl w:val="1"/>
          <w:numId w:val="25"/>
        </w:numPr>
        <w:tabs>
          <w:tab w:val="clear" w:pos="1440"/>
          <w:tab w:val="left" w:pos="567"/>
          <w:tab w:val="num" w:pos="851"/>
        </w:tabs>
        <w:spacing w:line="276" w:lineRule="auto"/>
        <w:ind w:left="993" w:hanging="426"/>
      </w:pPr>
      <w:r w:rsidRPr="008B56A6">
        <w:t>presnosť a vhodnosť gramatických štruktúr</w:t>
      </w:r>
    </w:p>
    <w:p w:rsidR="0084489A" w:rsidRPr="008B56A6" w:rsidRDefault="0084489A" w:rsidP="004508BE">
      <w:pPr>
        <w:numPr>
          <w:ilvl w:val="1"/>
          <w:numId w:val="25"/>
        </w:numPr>
        <w:tabs>
          <w:tab w:val="clear" w:pos="1440"/>
          <w:tab w:val="left" w:pos="567"/>
          <w:tab w:val="num" w:pos="851"/>
        </w:tabs>
        <w:spacing w:line="276" w:lineRule="auto"/>
        <w:ind w:left="993" w:hanging="426"/>
      </w:pPr>
      <w:r w:rsidRPr="008B56A6">
        <w:t>lexikálnu stránky písomného prejavu</w:t>
      </w:r>
    </w:p>
    <w:p w:rsidR="0084489A" w:rsidRPr="008B56A6" w:rsidRDefault="0084489A" w:rsidP="004508BE">
      <w:pPr>
        <w:numPr>
          <w:ilvl w:val="1"/>
          <w:numId w:val="25"/>
        </w:numPr>
        <w:tabs>
          <w:tab w:val="clear" w:pos="1440"/>
          <w:tab w:val="left" w:pos="567"/>
          <w:tab w:val="num" w:pos="851"/>
        </w:tabs>
        <w:spacing w:line="276" w:lineRule="auto"/>
        <w:ind w:left="993" w:hanging="426"/>
      </w:pPr>
      <w:r w:rsidRPr="008B56A6">
        <w:t>štylistickú stránku písomného prejavu</w:t>
      </w:r>
    </w:p>
    <w:p w:rsidR="0084489A" w:rsidRPr="008B56A6" w:rsidRDefault="0084489A" w:rsidP="004508BE">
      <w:pPr>
        <w:numPr>
          <w:ilvl w:val="1"/>
          <w:numId w:val="25"/>
        </w:numPr>
        <w:tabs>
          <w:tab w:val="clear" w:pos="1440"/>
          <w:tab w:val="left" w:pos="567"/>
          <w:tab w:val="num" w:pos="851"/>
        </w:tabs>
        <w:spacing w:line="276" w:lineRule="auto"/>
        <w:ind w:left="993" w:hanging="426"/>
      </w:pPr>
      <w:r w:rsidRPr="008B56A6">
        <w:t>kompozíciu</w:t>
      </w:r>
    </w:p>
    <w:p w:rsidR="0084489A" w:rsidRPr="008B56A6" w:rsidRDefault="0084489A" w:rsidP="004508BE">
      <w:pPr>
        <w:tabs>
          <w:tab w:val="left" w:pos="567"/>
        </w:tabs>
        <w:spacing w:line="276" w:lineRule="auto"/>
        <w:rPr>
          <w:b/>
          <w:bCs/>
          <w:u w:val="single"/>
        </w:rPr>
      </w:pPr>
    </w:p>
    <w:p w:rsidR="0084489A" w:rsidRPr="00897ED1" w:rsidRDefault="0084489A" w:rsidP="004508BE">
      <w:pPr>
        <w:tabs>
          <w:tab w:val="left" w:pos="567"/>
        </w:tabs>
        <w:spacing w:line="276" w:lineRule="auto"/>
        <w:rPr>
          <w:i/>
        </w:rPr>
      </w:pPr>
      <w:r w:rsidRPr="00897ED1">
        <w:rPr>
          <w:b/>
          <w:bCs/>
          <w:i/>
        </w:rPr>
        <w:t xml:space="preserve">Hodnotenie: </w:t>
      </w:r>
    </w:p>
    <w:p w:rsidR="0084489A" w:rsidRPr="00897ED1" w:rsidRDefault="0084489A" w:rsidP="004508BE">
      <w:pPr>
        <w:tabs>
          <w:tab w:val="left" w:pos="567"/>
        </w:tabs>
        <w:spacing w:line="276" w:lineRule="auto"/>
        <w:jc w:val="both"/>
        <w:rPr>
          <w:b/>
          <w:i/>
        </w:rPr>
      </w:pPr>
      <w:r w:rsidRPr="00897ED1">
        <w:rPr>
          <w:b/>
          <w:i/>
        </w:rPr>
        <w:t xml:space="preserve">Výborný (1) </w:t>
      </w:r>
    </w:p>
    <w:p w:rsidR="0084489A" w:rsidRPr="008B56A6" w:rsidRDefault="0084489A" w:rsidP="004508BE">
      <w:pPr>
        <w:tabs>
          <w:tab w:val="left" w:pos="567"/>
        </w:tabs>
        <w:spacing w:line="276" w:lineRule="auto"/>
        <w:ind w:left="284"/>
        <w:jc w:val="both"/>
      </w:pPr>
      <w:r w:rsidRPr="008B56A6">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84489A" w:rsidRPr="00897ED1" w:rsidRDefault="0084489A" w:rsidP="004508BE">
      <w:pPr>
        <w:tabs>
          <w:tab w:val="left" w:pos="567"/>
        </w:tabs>
        <w:spacing w:line="276" w:lineRule="auto"/>
        <w:jc w:val="both"/>
        <w:rPr>
          <w:b/>
          <w:i/>
        </w:rPr>
      </w:pPr>
      <w:r w:rsidRPr="00897ED1">
        <w:rPr>
          <w:b/>
          <w:i/>
        </w:rPr>
        <w:t xml:space="preserve">Chválitebný (2) </w:t>
      </w:r>
    </w:p>
    <w:p w:rsidR="0084489A" w:rsidRPr="008B56A6" w:rsidRDefault="0084489A" w:rsidP="004508BE">
      <w:pPr>
        <w:tabs>
          <w:tab w:val="left" w:pos="567"/>
        </w:tabs>
        <w:spacing w:line="276" w:lineRule="auto"/>
        <w:ind w:left="284"/>
        <w:jc w:val="both"/>
      </w:pPr>
      <w:r w:rsidRPr="008B56A6">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84489A" w:rsidRPr="00897ED1" w:rsidRDefault="0084489A" w:rsidP="004508BE">
      <w:pPr>
        <w:tabs>
          <w:tab w:val="left" w:pos="567"/>
        </w:tabs>
        <w:spacing w:line="276" w:lineRule="auto"/>
        <w:jc w:val="both"/>
        <w:rPr>
          <w:b/>
          <w:i/>
        </w:rPr>
      </w:pPr>
      <w:r w:rsidRPr="00897ED1">
        <w:rPr>
          <w:b/>
          <w:i/>
        </w:rPr>
        <w:t xml:space="preserve">Dobrý (3) </w:t>
      </w:r>
    </w:p>
    <w:p w:rsidR="0084489A" w:rsidRPr="008B56A6" w:rsidRDefault="0084489A" w:rsidP="004508BE">
      <w:pPr>
        <w:tabs>
          <w:tab w:val="left" w:pos="567"/>
        </w:tabs>
        <w:spacing w:line="276" w:lineRule="auto"/>
        <w:ind w:left="284"/>
        <w:jc w:val="both"/>
      </w:pPr>
      <w:r w:rsidRPr="008B56A6">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84489A" w:rsidRPr="00897ED1" w:rsidRDefault="0084489A" w:rsidP="004508BE">
      <w:pPr>
        <w:tabs>
          <w:tab w:val="left" w:pos="567"/>
        </w:tabs>
        <w:spacing w:line="276" w:lineRule="auto"/>
        <w:jc w:val="both"/>
        <w:rPr>
          <w:b/>
          <w:i/>
        </w:rPr>
      </w:pPr>
      <w:r w:rsidRPr="00897ED1">
        <w:rPr>
          <w:b/>
          <w:i/>
        </w:rPr>
        <w:t xml:space="preserve">Dostatočný (4) </w:t>
      </w:r>
    </w:p>
    <w:p w:rsidR="0084489A" w:rsidRPr="008B56A6" w:rsidRDefault="0084489A" w:rsidP="004508BE">
      <w:pPr>
        <w:tabs>
          <w:tab w:val="left" w:pos="567"/>
        </w:tabs>
        <w:spacing w:line="276" w:lineRule="auto"/>
        <w:ind w:left="284"/>
        <w:jc w:val="both"/>
      </w:pPr>
      <w:r w:rsidRPr="008B56A6">
        <w:t>Spracovaná len časť otázky, veľké medzery v používaní gramatických štruktúr, text vo väčšej miere nezrozumiteľný kvôli chybám v gramatike, slabá slovná zásoba, veľa chýb v stavbe viet a súvetí, neprehľadná kompozícia.</w:t>
      </w:r>
    </w:p>
    <w:p w:rsidR="0084489A" w:rsidRPr="00897ED1" w:rsidRDefault="0084489A" w:rsidP="004508BE">
      <w:pPr>
        <w:tabs>
          <w:tab w:val="left" w:pos="567"/>
        </w:tabs>
        <w:spacing w:line="276" w:lineRule="auto"/>
        <w:jc w:val="both"/>
        <w:rPr>
          <w:b/>
          <w:i/>
        </w:rPr>
      </w:pPr>
      <w:r w:rsidRPr="00897ED1">
        <w:rPr>
          <w:b/>
          <w:i/>
        </w:rPr>
        <w:t xml:space="preserve">Nedostatočný (5) </w:t>
      </w:r>
    </w:p>
    <w:p w:rsidR="0084489A" w:rsidRPr="008B56A6" w:rsidRDefault="0084489A" w:rsidP="004508BE">
      <w:pPr>
        <w:tabs>
          <w:tab w:val="left" w:pos="567"/>
        </w:tabs>
        <w:spacing w:line="276" w:lineRule="auto"/>
        <w:ind w:left="284"/>
        <w:jc w:val="both"/>
      </w:pPr>
      <w:r w:rsidRPr="008B56A6">
        <w:t>Neadekvátna odpoveď, len málo sa vzťahujúca k téme, takmer celý text nezrozumiteľný kvôli chybám v gramatike, slabá slovná zásoba, nelogická stavba viet, neprehľadná kompozícia.</w:t>
      </w:r>
    </w:p>
    <w:p w:rsidR="0084489A" w:rsidRPr="004D135D" w:rsidRDefault="0084489A" w:rsidP="004508BE"/>
    <w:p w:rsidR="0084489A" w:rsidRPr="005F2F99" w:rsidRDefault="0084489A" w:rsidP="00705750">
      <w:pPr>
        <w:spacing w:line="276" w:lineRule="auto"/>
        <w:jc w:val="both"/>
        <w:rPr>
          <w:b/>
        </w:rPr>
      </w:pPr>
      <w:bookmarkStart w:id="3" w:name="page25"/>
      <w:bookmarkStart w:id="4" w:name="page53"/>
      <w:bookmarkEnd w:id="3"/>
      <w:bookmarkEnd w:id="4"/>
    </w:p>
    <w:p w:rsidR="0084489A" w:rsidRPr="005F2F99" w:rsidRDefault="0084489A" w:rsidP="00705750">
      <w:pPr>
        <w:spacing w:line="276" w:lineRule="auto"/>
        <w:jc w:val="both"/>
        <w:rPr>
          <w:b/>
        </w:rPr>
      </w:pPr>
      <w:r w:rsidRPr="005F2F99">
        <w:rPr>
          <w:b/>
        </w:rPr>
        <w:t>LITERATÚRA / ZDROJE</w:t>
      </w:r>
    </w:p>
    <w:p w:rsidR="0084489A" w:rsidRPr="005F2F99" w:rsidRDefault="0084489A" w:rsidP="00705750">
      <w:pPr>
        <w:spacing w:line="276" w:lineRule="auto"/>
        <w:jc w:val="both"/>
      </w:pPr>
    </w:p>
    <w:p w:rsidR="0084489A" w:rsidRPr="00705750" w:rsidRDefault="0084489A" w:rsidP="00705750">
      <w:pPr>
        <w:spacing w:line="276" w:lineRule="auto"/>
        <w:jc w:val="both"/>
        <w:rPr>
          <w:lang w:val="en-US"/>
        </w:rPr>
      </w:pPr>
      <w:r w:rsidRPr="005F2F99">
        <w:t xml:space="preserve">Hlavným učebným zdrojom pre vyučovanie konverzácie je kniha Project, ktorá je pevnou súčasťou literatúry v anglickom jazyku. Iné zdroje sú prebrané z Cutting Edge kníh – základná a stredná úroveň. </w:t>
      </w:r>
      <w:r w:rsidRPr="00705750">
        <w:rPr>
          <w:lang w:val="en-US"/>
        </w:rPr>
        <w:t xml:space="preserve">Dôležité stránky sú </w:t>
      </w:r>
      <w:hyperlink r:id="rId7" w:history="1">
        <w:r w:rsidRPr="00705750">
          <w:t>www.primaryresources.co.uk</w:t>
        </w:r>
      </w:hyperlink>
      <w:r w:rsidRPr="00705750">
        <w:rPr>
          <w:lang w:val="en-US"/>
        </w:rPr>
        <w:t xml:space="preserve"> a  </w:t>
      </w:r>
      <w:hyperlink r:id="rId8" w:history="1">
        <w:r w:rsidRPr="00705750">
          <w:t>www.youtube.com</w:t>
        </w:r>
      </w:hyperlink>
      <w:r w:rsidRPr="00705750">
        <w:rPr>
          <w:lang w:val="en-US"/>
        </w:rPr>
        <w:t xml:space="preserve">. Množstvo DVD je taktiež určených na hodinu s ohľadom na úroveň vedomostí a zručností. </w:t>
      </w:r>
    </w:p>
    <w:p w:rsidR="0084489A" w:rsidRPr="00705750" w:rsidRDefault="0084489A" w:rsidP="00705750">
      <w:pPr>
        <w:spacing w:line="276" w:lineRule="auto"/>
        <w:jc w:val="both"/>
        <w:rPr>
          <w:lang w:val="en-US"/>
        </w:rPr>
      </w:pPr>
    </w:p>
    <w:p w:rsidR="0084489A" w:rsidRPr="00705750" w:rsidRDefault="0084489A" w:rsidP="00705750">
      <w:pPr>
        <w:spacing w:line="276" w:lineRule="auto"/>
        <w:jc w:val="both"/>
        <w:rPr>
          <w:lang w:val="en-US"/>
        </w:rPr>
      </w:pPr>
      <w:hyperlink r:id="rId9" w:history="1">
        <w:r w:rsidRPr="00705750">
          <w:rPr>
            <w:lang w:val="en-US"/>
          </w:rPr>
          <w:t>Project 2 Third Edition: Student's Book</w:t>
        </w:r>
      </w:hyperlink>
      <w:r w:rsidRPr="00705750">
        <w:rPr>
          <w:lang w:val="en-US"/>
        </w:rPr>
        <w:t xml:space="preserve">Tom Hutchinson </w:t>
      </w:r>
    </w:p>
    <w:p w:rsidR="0084489A" w:rsidRPr="00705750" w:rsidRDefault="0084489A" w:rsidP="00705750">
      <w:pPr>
        <w:spacing w:line="276" w:lineRule="auto"/>
        <w:jc w:val="both"/>
        <w:rPr>
          <w:lang w:val="en-US"/>
        </w:rPr>
      </w:pPr>
      <w:r w:rsidRPr="00705750">
        <w:rPr>
          <w:lang w:val="en-US"/>
        </w:rPr>
        <w:t>OUP Oxford, 2008</w:t>
      </w:r>
    </w:p>
    <w:p w:rsidR="0084489A" w:rsidRPr="00705750" w:rsidRDefault="0084489A" w:rsidP="00705750">
      <w:pPr>
        <w:spacing w:line="276" w:lineRule="auto"/>
        <w:jc w:val="both"/>
        <w:rPr>
          <w:lang w:val="en-US"/>
        </w:rPr>
      </w:pPr>
    </w:p>
    <w:p w:rsidR="0084489A" w:rsidRPr="00705750" w:rsidRDefault="0084489A" w:rsidP="00705750">
      <w:pPr>
        <w:spacing w:line="276" w:lineRule="auto"/>
        <w:jc w:val="both"/>
        <w:rPr>
          <w:lang w:val="en-US"/>
        </w:rPr>
      </w:pPr>
      <w:r w:rsidRPr="00705750">
        <w:rPr>
          <w:lang w:val="en-US"/>
        </w:rPr>
        <w:t>Oxford Word Skills – Basic</w:t>
      </w:r>
    </w:p>
    <w:p w:rsidR="0084489A" w:rsidRPr="00705750" w:rsidRDefault="0084489A" w:rsidP="00705750">
      <w:pPr>
        <w:spacing w:line="276" w:lineRule="auto"/>
        <w:jc w:val="both"/>
        <w:rPr>
          <w:lang w:val="en-US"/>
        </w:rPr>
      </w:pPr>
      <w:r w:rsidRPr="00705750">
        <w:rPr>
          <w:lang w:val="en-US"/>
        </w:rPr>
        <w:t>Ruth Gairns and Stuart Redman</w:t>
      </w:r>
    </w:p>
    <w:p w:rsidR="0084489A" w:rsidRPr="00705750" w:rsidRDefault="0084489A" w:rsidP="00705750">
      <w:pPr>
        <w:spacing w:line="276" w:lineRule="auto"/>
        <w:jc w:val="both"/>
        <w:rPr>
          <w:lang w:val="en-US"/>
        </w:rPr>
      </w:pPr>
      <w:r w:rsidRPr="00705750">
        <w:rPr>
          <w:lang w:val="en-US"/>
        </w:rPr>
        <w:t>OUP Oxford, 2008</w:t>
      </w:r>
    </w:p>
    <w:p w:rsidR="0084489A" w:rsidRPr="00705750" w:rsidRDefault="0084489A" w:rsidP="00705750">
      <w:pPr>
        <w:spacing w:line="276" w:lineRule="auto"/>
        <w:jc w:val="both"/>
        <w:rPr>
          <w:lang w:val="en-US"/>
        </w:rPr>
      </w:pPr>
    </w:p>
    <w:p w:rsidR="0084489A" w:rsidRPr="00705750" w:rsidRDefault="0084489A" w:rsidP="00705750">
      <w:pPr>
        <w:spacing w:line="276" w:lineRule="auto"/>
        <w:jc w:val="both"/>
        <w:rPr>
          <w:lang w:val="en-US"/>
        </w:rPr>
      </w:pPr>
      <w:r w:rsidRPr="00705750">
        <w:rPr>
          <w:lang w:val="en-US"/>
        </w:rPr>
        <w:t>Challenges 2: Students‘ book</w:t>
      </w:r>
    </w:p>
    <w:p w:rsidR="0084489A" w:rsidRPr="00705750" w:rsidRDefault="0084489A" w:rsidP="00705750">
      <w:pPr>
        <w:spacing w:line="276" w:lineRule="auto"/>
        <w:jc w:val="both"/>
        <w:rPr>
          <w:lang w:val="en-US"/>
        </w:rPr>
      </w:pPr>
      <w:r w:rsidRPr="00705750">
        <w:rPr>
          <w:lang w:val="en-US"/>
        </w:rPr>
        <w:t>Michael Harris, David Mower and Anna Sikorzynska</w:t>
      </w:r>
    </w:p>
    <w:p w:rsidR="0084489A" w:rsidRPr="00705750" w:rsidRDefault="0084489A" w:rsidP="00705750">
      <w:pPr>
        <w:spacing w:line="276" w:lineRule="auto"/>
        <w:jc w:val="both"/>
        <w:rPr>
          <w:lang w:val="en-US"/>
        </w:rPr>
      </w:pPr>
      <w:r w:rsidRPr="00705750">
        <w:rPr>
          <w:lang w:val="en-US"/>
        </w:rPr>
        <w:t>Pearson Longman, 2006</w:t>
      </w:r>
    </w:p>
    <w:p w:rsidR="0084489A" w:rsidRPr="00705750" w:rsidRDefault="0084489A" w:rsidP="00705750">
      <w:pPr>
        <w:spacing w:line="276" w:lineRule="auto"/>
        <w:jc w:val="both"/>
        <w:rPr>
          <w:lang w:val="en-US"/>
        </w:rPr>
      </w:pPr>
    </w:p>
    <w:p w:rsidR="0084489A" w:rsidRPr="00705750" w:rsidRDefault="0084489A" w:rsidP="00705750">
      <w:pPr>
        <w:spacing w:line="276" w:lineRule="auto"/>
        <w:jc w:val="both"/>
        <w:rPr>
          <w:lang w:val="en-US"/>
        </w:rPr>
      </w:pPr>
      <w:hyperlink r:id="rId10" w:history="1">
        <w:r w:rsidRPr="00705750">
          <w:rPr>
            <w:lang w:val="en-US"/>
          </w:rPr>
          <w:t xml:space="preserve">New Cutting Edge Elementary Students Book </w:t>
        </w:r>
      </w:hyperlink>
    </w:p>
    <w:p w:rsidR="0084489A" w:rsidRPr="00705750" w:rsidRDefault="0084489A" w:rsidP="00705750">
      <w:pPr>
        <w:spacing w:line="276" w:lineRule="auto"/>
        <w:jc w:val="both"/>
        <w:rPr>
          <w:lang w:val="en-US"/>
        </w:rPr>
      </w:pPr>
      <w:r w:rsidRPr="00705750">
        <w:rPr>
          <w:lang w:val="en-US"/>
        </w:rPr>
        <w:t xml:space="preserve">Sarah Cunningham, Peter Moor and Frances Eales </w:t>
      </w:r>
    </w:p>
    <w:p w:rsidR="0084489A" w:rsidRPr="00705750" w:rsidRDefault="0084489A" w:rsidP="00705750">
      <w:pPr>
        <w:spacing w:line="276" w:lineRule="auto"/>
        <w:jc w:val="both"/>
        <w:rPr>
          <w:lang w:val="en-US"/>
        </w:rPr>
      </w:pPr>
      <w:r w:rsidRPr="00705750">
        <w:rPr>
          <w:lang w:val="en-US"/>
        </w:rPr>
        <w:t>ELT Longman 2007</w:t>
      </w:r>
    </w:p>
    <w:p w:rsidR="0084489A" w:rsidRPr="006655AC" w:rsidRDefault="0084489A" w:rsidP="00FF5EDD">
      <w:pPr>
        <w:spacing w:line="276" w:lineRule="auto"/>
        <w:jc w:val="both"/>
        <w:rPr>
          <w:lang w:val="en-US"/>
        </w:rPr>
      </w:pPr>
    </w:p>
    <w:p w:rsidR="0084489A" w:rsidRPr="00E06280" w:rsidRDefault="0084489A" w:rsidP="00FF5EDD">
      <w:pPr>
        <w:pStyle w:val="WW-Default"/>
        <w:pageBreakBefore/>
        <w:tabs>
          <w:tab w:val="left" w:pos="567"/>
        </w:tabs>
        <w:spacing w:line="276" w:lineRule="auto"/>
        <w:jc w:val="both"/>
      </w:pPr>
      <w:r w:rsidRPr="00E06280">
        <w:rPr>
          <w:b/>
          <w:bCs/>
        </w:rPr>
        <w:t>PRIER</w:t>
      </w:r>
      <w:r>
        <w:rPr>
          <w:b/>
          <w:bCs/>
        </w:rPr>
        <w:t>EZOVÉ TÉMY PRE NIŽŠIE STREDNÉ</w:t>
      </w:r>
      <w:r w:rsidRPr="00E06280">
        <w:rPr>
          <w:b/>
          <w:bCs/>
        </w:rPr>
        <w:t xml:space="preserve"> VZDELÁVANIE</w:t>
      </w:r>
      <w:r w:rsidRPr="00E06280">
        <w:t xml:space="preserve"> </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ind w:firstLine="708"/>
        <w:jc w:val="both"/>
      </w:pPr>
      <w:r w:rsidRPr="00E06280">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E06280">
        <w:rPr>
          <w:color w:val="221F1F"/>
        </w:rPr>
        <w:t xml:space="preserve"> alebo formou kurzu. Nevyhnutnou podmienkou účinnosti  prierezovej tematiky je používanie aktivizujúcich, interaktívnych učebných metód. Spôsob a čas realizácie prierezovej témy sú </w:t>
      </w:r>
      <w:r w:rsidRPr="00E06280">
        <w:t xml:space="preserve"> uvedené pri jednotlivých témach.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Prierezové témy: </w:t>
      </w:r>
    </w:p>
    <w:p w:rsidR="0084489A" w:rsidRPr="00E06280" w:rsidRDefault="0084489A" w:rsidP="00FF5EDD">
      <w:pPr>
        <w:pStyle w:val="WW-Default"/>
        <w:tabs>
          <w:tab w:val="left" w:pos="567"/>
        </w:tabs>
        <w:spacing w:line="276" w:lineRule="auto"/>
        <w:jc w:val="both"/>
      </w:pPr>
      <w:r w:rsidRPr="00E06280">
        <w:t xml:space="preserve">Multikultúrna výchova </w:t>
      </w:r>
    </w:p>
    <w:p w:rsidR="0084489A" w:rsidRPr="00E06280" w:rsidRDefault="0084489A" w:rsidP="00FF5EDD">
      <w:pPr>
        <w:pStyle w:val="WW-Default"/>
        <w:tabs>
          <w:tab w:val="left" w:pos="567"/>
        </w:tabs>
        <w:spacing w:line="276" w:lineRule="auto"/>
        <w:jc w:val="both"/>
      </w:pPr>
      <w:r w:rsidRPr="00E06280">
        <w:t xml:space="preserve">Mediálna výchova </w:t>
      </w:r>
    </w:p>
    <w:p w:rsidR="0084489A" w:rsidRPr="00E06280" w:rsidRDefault="0084489A" w:rsidP="00FF5EDD">
      <w:pPr>
        <w:pStyle w:val="WW-Default"/>
        <w:tabs>
          <w:tab w:val="left" w:pos="567"/>
        </w:tabs>
        <w:spacing w:line="276" w:lineRule="auto"/>
        <w:jc w:val="both"/>
      </w:pPr>
      <w:r w:rsidRPr="00E06280">
        <w:t xml:space="preserve">Osobnostný a sociálny rozvoj </w:t>
      </w:r>
    </w:p>
    <w:p w:rsidR="0084489A" w:rsidRPr="00E06280" w:rsidRDefault="0084489A" w:rsidP="00FF5EDD">
      <w:pPr>
        <w:pStyle w:val="WW-Default"/>
        <w:tabs>
          <w:tab w:val="left" w:pos="567"/>
        </w:tabs>
        <w:spacing w:line="276" w:lineRule="auto"/>
        <w:jc w:val="both"/>
      </w:pPr>
      <w:r w:rsidRPr="00E06280">
        <w:t xml:space="preserve">Environmentálna výchova </w:t>
      </w:r>
    </w:p>
    <w:p w:rsidR="0084489A" w:rsidRPr="00E06280" w:rsidRDefault="0084489A" w:rsidP="00FF5EDD">
      <w:pPr>
        <w:pStyle w:val="WW-Default"/>
        <w:tabs>
          <w:tab w:val="left" w:pos="567"/>
        </w:tabs>
        <w:spacing w:line="276" w:lineRule="auto"/>
        <w:jc w:val="both"/>
      </w:pPr>
      <w:r w:rsidRPr="00E06280">
        <w:t xml:space="preserve">Dopravná výchova </w:t>
      </w:r>
    </w:p>
    <w:p w:rsidR="0084489A" w:rsidRPr="00E06280" w:rsidRDefault="0084489A" w:rsidP="00FF5EDD">
      <w:pPr>
        <w:pStyle w:val="WW-Default"/>
        <w:tabs>
          <w:tab w:val="left" w:pos="567"/>
        </w:tabs>
        <w:spacing w:line="276" w:lineRule="auto"/>
        <w:jc w:val="both"/>
      </w:pPr>
      <w:r w:rsidRPr="00E06280">
        <w:t xml:space="preserve">Ochrana života a zdravia </w:t>
      </w:r>
    </w:p>
    <w:p w:rsidR="0084489A" w:rsidRPr="00E06280" w:rsidRDefault="0084489A" w:rsidP="00FF5EDD">
      <w:pPr>
        <w:pStyle w:val="WW-Default"/>
        <w:tabs>
          <w:tab w:val="left" w:pos="567"/>
        </w:tabs>
        <w:spacing w:line="276" w:lineRule="auto"/>
        <w:jc w:val="both"/>
      </w:pPr>
      <w:r w:rsidRPr="00E06280">
        <w:t xml:space="preserve">Tvorba projektu a prezentačné zručnosti  </w:t>
      </w:r>
    </w:p>
    <w:p w:rsidR="0084489A" w:rsidRDefault="0084489A" w:rsidP="00FF5EDD">
      <w:pPr>
        <w:pStyle w:val="WW-Default"/>
        <w:tabs>
          <w:tab w:val="left" w:pos="567"/>
        </w:tabs>
        <w:spacing w:line="276" w:lineRule="auto"/>
        <w:jc w:val="both"/>
      </w:pPr>
      <w:r w:rsidRPr="00E06280">
        <w:t xml:space="preserve">Regionálna výchova a tradičná kultúra </w:t>
      </w:r>
    </w:p>
    <w:p w:rsidR="0084489A" w:rsidRDefault="0084489A" w:rsidP="00FF5EDD">
      <w:pPr>
        <w:pStyle w:val="WW-Default"/>
        <w:tabs>
          <w:tab w:val="left" w:pos="567"/>
        </w:tabs>
        <w:spacing w:line="276" w:lineRule="auto"/>
        <w:jc w:val="both"/>
      </w:pPr>
      <w:r>
        <w:t>Finančná gramotnosť</w:t>
      </w:r>
    </w:p>
    <w:p w:rsidR="0084489A" w:rsidRPr="00E06280" w:rsidRDefault="0084489A" w:rsidP="00FF5EDD">
      <w:pPr>
        <w:pStyle w:val="WW-Default"/>
        <w:tabs>
          <w:tab w:val="left" w:pos="567"/>
        </w:tabs>
        <w:spacing w:line="276" w:lineRule="auto"/>
        <w:jc w:val="both"/>
      </w:pPr>
      <w:r>
        <w:t>Globálne vzdelávanie/výchova</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Multikultúrna výchova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ind w:firstLine="708"/>
        <w:jc w:val="both"/>
      </w:pPr>
      <w:r w:rsidRPr="00E06280">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84489A" w:rsidRPr="00E06280" w:rsidRDefault="0084489A" w:rsidP="00FF5EDD">
      <w:pPr>
        <w:pStyle w:val="WW-Default"/>
        <w:tabs>
          <w:tab w:val="left" w:pos="567"/>
        </w:tabs>
        <w:spacing w:line="276" w:lineRule="auto"/>
        <w:ind w:firstLine="708"/>
        <w:jc w:val="both"/>
      </w:pPr>
      <w:r w:rsidRPr="00E06280">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84489A" w:rsidRPr="00E06280" w:rsidRDefault="0084489A" w:rsidP="00FF5EDD">
      <w:pPr>
        <w:pStyle w:val="WW-Default"/>
        <w:tabs>
          <w:tab w:val="left" w:pos="567"/>
        </w:tabs>
        <w:spacing w:line="276" w:lineRule="auto"/>
        <w:jc w:val="both"/>
      </w:pPr>
      <w:r w:rsidRPr="00E06280">
        <w:t xml:space="preserve"> </w:t>
      </w:r>
      <w:r>
        <w:tab/>
      </w:r>
      <w:r w:rsidRPr="00E06280">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84489A"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Ciele: </w:t>
      </w:r>
    </w:p>
    <w:p w:rsidR="0084489A" w:rsidRPr="00E06280" w:rsidRDefault="0084489A" w:rsidP="00FF5EDD">
      <w:pPr>
        <w:pStyle w:val="WW-Default"/>
        <w:tabs>
          <w:tab w:val="left" w:pos="567"/>
        </w:tabs>
        <w:spacing w:line="276" w:lineRule="auto"/>
        <w:jc w:val="both"/>
      </w:pPr>
      <w:r w:rsidRPr="00E06280">
        <w:t xml:space="preserve">žiak bude vedieť: </w:t>
      </w:r>
    </w:p>
    <w:p w:rsidR="0084489A" w:rsidRPr="00E06280" w:rsidRDefault="0084489A" w:rsidP="00FF5EDD">
      <w:pPr>
        <w:pStyle w:val="WW-Default"/>
        <w:numPr>
          <w:ilvl w:val="0"/>
          <w:numId w:val="3"/>
        </w:numPr>
        <w:tabs>
          <w:tab w:val="left" w:pos="567"/>
        </w:tabs>
        <w:spacing w:line="276" w:lineRule="auto"/>
        <w:jc w:val="both"/>
      </w:pPr>
      <w:r w:rsidRPr="00E06280">
        <w:t xml:space="preserve">porozprávať o tradíciách a zvykoch regiónu, v ktorom žije </w:t>
      </w:r>
    </w:p>
    <w:p w:rsidR="0084489A" w:rsidRPr="00E06280" w:rsidRDefault="0084489A" w:rsidP="00FF5EDD">
      <w:pPr>
        <w:pStyle w:val="WW-Default"/>
        <w:numPr>
          <w:ilvl w:val="0"/>
          <w:numId w:val="3"/>
        </w:numPr>
        <w:tabs>
          <w:tab w:val="left" w:pos="567"/>
        </w:tabs>
        <w:spacing w:line="276" w:lineRule="auto"/>
        <w:jc w:val="both"/>
      </w:pPr>
      <w:r w:rsidRPr="00E06280">
        <w:t xml:space="preserve">v </w:t>
      </w:r>
      <w:r>
        <w:t>slangu</w:t>
      </w:r>
      <w:r w:rsidRPr="00E06280">
        <w:t xml:space="preserve"> porozprávať príbeh, báseň, prípadne spolu s kolektívom zaspievať pieseň </w:t>
      </w:r>
      <w:r>
        <w:t>v cudzom jazyku</w:t>
      </w:r>
    </w:p>
    <w:p w:rsidR="0084489A" w:rsidRPr="00E06280" w:rsidRDefault="0084489A" w:rsidP="00FF5EDD">
      <w:pPr>
        <w:pStyle w:val="WW-Default"/>
        <w:numPr>
          <w:ilvl w:val="0"/>
          <w:numId w:val="3"/>
        </w:numPr>
        <w:tabs>
          <w:tab w:val="left" w:pos="567"/>
        </w:tabs>
        <w:spacing w:line="276" w:lineRule="auto"/>
        <w:jc w:val="both"/>
      </w:pPr>
      <w:r w:rsidRPr="00E06280">
        <w:t xml:space="preserve">porozprávať o tradícii slovenského národa, bude poznať úlohy Konštantína a Metoda pri vzniku písomníctva  </w:t>
      </w:r>
    </w:p>
    <w:p w:rsidR="0084489A" w:rsidRPr="00E06280" w:rsidRDefault="0084489A" w:rsidP="00FF5EDD">
      <w:pPr>
        <w:pStyle w:val="WW-Default"/>
        <w:numPr>
          <w:ilvl w:val="0"/>
          <w:numId w:val="3"/>
        </w:numPr>
        <w:tabs>
          <w:tab w:val="left" w:pos="567"/>
        </w:tabs>
        <w:spacing w:line="276" w:lineRule="auto"/>
        <w:jc w:val="both"/>
      </w:pPr>
      <w:r w:rsidRPr="00E06280">
        <w:t xml:space="preserve">vymenovať rasy obyvateľstva na svete, bude vedieť opísať rozdiely medzi nimi </w:t>
      </w:r>
    </w:p>
    <w:p w:rsidR="0084489A" w:rsidRPr="00E06280" w:rsidRDefault="0084489A" w:rsidP="00FF5EDD">
      <w:pPr>
        <w:pStyle w:val="WW-Default"/>
        <w:numPr>
          <w:ilvl w:val="0"/>
          <w:numId w:val="3"/>
        </w:numPr>
        <w:tabs>
          <w:tab w:val="left" w:pos="567"/>
        </w:tabs>
        <w:spacing w:line="276" w:lineRule="auto"/>
        <w:jc w:val="both"/>
      </w:pPr>
      <w:r w:rsidRPr="00E06280">
        <w:t xml:space="preserve">pojmy týkajúce sa migrácie obyvateľstva a začlenenie Slovenska do medzinárodných štruktúr (Európska únia...) </w:t>
      </w:r>
    </w:p>
    <w:p w:rsidR="0084489A" w:rsidRPr="00E06280" w:rsidRDefault="0084489A" w:rsidP="00FF5EDD">
      <w:pPr>
        <w:pStyle w:val="WW-Default"/>
        <w:numPr>
          <w:ilvl w:val="0"/>
          <w:numId w:val="3"/>
        </w:numPr>
        <w:tabs>
          <w:tab w:val="left" w:pos="567"/>
        </w:tabs>
        <w:spacing w:line="276" w:lineRule="auto"/>
        <w:jc w:val="both"/>
      </w:pPr>
      <w:r w:rsidRPr="00E06280">
        <w:t xml:space="preserve">slovom, písomne alebo graficky vyjadriť svoj názor o zbližovaní národov a spolupráci medzi jednotlivými regiónmi sveta </w:t>
      </w:r>
    </w:p>
    <w:p w:rsidR="0084489A" w:rsidRPr="00E06280" w:rsidRDefault="0084489A" w:rsidP="00FF5EDD">
      <w:pPr>
        <w:pStyle w:val="WW-Default"/>
        <w:numPr>
          <w:ilvl w:val="0"/>
          <w:numId w:val="3"/>
        </w:numPr>
        <w:tabs>
          <w:tab w:val="left" w:pos="567"/>
        </w:tabs>
        <w:spacing w:line="276" w:lineRule="auto"/>
        <w:jc w:val="both"/>
      </w:pPr>
      <w:r w:rsidRPr="00E06280">
        <w:t xml:space="preserve">vyjadriť svoj názor k otázke rasizmu, neznášanlivosti, xenofóbii, utláčaniu... a zapojiť sa do besied k tejto problematike, prípadne do ankiet prostredníctvom vyučovania alebo internetovými stránkami. </w:t>
      </w:r>
    </w:p>
    <w:p w:rsidR="0084489A" w:rsidRPr="00E06280" w:rsidRDefault="0084489A" w:rsidP="00FF5EDD">
      <w:pPr>
        <w:pStyle w:val="WW-Default"/>
        <w:numPr>
          <w:ilvl w:val="0"/>
          <w:numId w:val="3"/>
        </w:numPr>
        <w:tabs>
          <w:tab w:val="left" w:pos="567"/>
        </w:tabs>
        <w:spacing w:line="276" w:lineRule="auto"/>
        <w:jc w:val="both"/>
      </w:pPr>
      <w:r w:rsidRPr="00E06280">
        <w:t>Metódy a formy:</w:t>
      </w:r>
      <w:r w:rsidRPr="00E06280">
        <w:rPr>
          <w:b/>
          <w:bCs/>
        </w:rPr>
        <w:t xml:space="preserve"> </w:t>
      </w:r>
      <w:r w:rsidRPr="00E06280">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84489A" w:rsidRPr="00E06280" w:rsidRDefault="0084489A" w:rsidP="00FF5EDD">
      <w:pPr>
        <w:pStyle w:val="WW-Default"/>
        <w:numPr>
          <w:ilvl w:val="0"/>
          <w:numId w:val="3"/>
        </w:numPr>
        <w:tabs>
          <w:tab w:val="left" w:pos="567"/>
        </w:tabs>
        <w:spacing w:line="276" w:lineRule="auto"/>
        <w:jc w:val="both"/>
      </w:pPr>
      <w:r w:rsidRPr="00E06280">
        <w:t>Počas celého školského roka budú prebiehať rôzne školské akcie a aktivity ( besedy, ankety, súťaže vo vlastnej tvorbe), v mesiaci marec - apríl sa uskutoční Týždeň boja proti rasizmu ( besedy, tvorivé dielne, premietanie filmov, tvorenie prezent</w:t>
      </w:r>
      <w:r>
        <w:t>ácií...).</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Mediálna výchova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ind w:firstLine="708"/>
        <w:jc w:val="both"/>
      </w:pPr>
      <w:r w:rsidRPr="00E06280">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84489A" w:rsidRPr="00E06280" w:rsidRDefault="0084489A" w:rsidP="00FF5EDD">
      <w:pPr>
        <w:pStyle w:val="WW-Default"/>
        <w:tabs>
          <w:tab w:val="left" w:pos="567"/>
        </w:tabs>
        <w:spacing w:line="276" w:lineRule="auto"/>
        <w:jc w:val="both"/>
        <w:rPr>
          <w:b/>
          <w:bCs/>
        </w:rPr>
      </w:pPr>
      <w:r w:rsidRPr="00E06280">
        <w:t xml:space="preserve">  </w:t>
      </w:r>
      <w:r w:rsidRPr="00E06280">
        <w:rPr>
          <w:b/>
          <w:bCs/>
        </w:rPr>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Ciele: </w:t>
      </w:r>
    </w:p>
    <w:p w:rsidR="0084489A" w:rsidRPr="00E06280" w:rsidRDefault="0084489A" w:rsidP="00FF5EDD">
      <w:pPr>
        <w:pStyle w:val="WW-Default"/>
        <w:tabs>
          <w:tab w:val="left" w:pos="567"/>
        </w:tabs>
        <w:spacing w:line="276" w:lineRule="auto"/>
        <w:jc w:val="both"/>
      </w:pPr>
      <w:r w:rsidRPr="00E06280">
        <w:t xml:space="preserve">Žiak má mať: </w:t>
      </w:r>
    </w:p>
    <w:p w:rsidR="0084489A" w:rsidRPr="00E06280" w:rsidRDefault="0084489A" w:rsidP="00FF5EDD">
      <w:pPr>
        <w:pStyle w:val="WW-Default"/>
        <w:numPr>
          <w:ilvl w:val="0"/>
          <w:numId w:val="3"/>
        </w:numPr>
        <w:tabs>
          <w:tab w:val="left" w:pos="567"/>
        </w:tabs>
        <w:spacing w:line="276" w:lineRule="auto"/>
        <w:jc w:val="both"/>
      </w:pPr>
      <w:r w:rsidRPr="00E06280">
        <w:t xml:space="preserve">schopnosť uplatňovať stratégie kompetentného zaobchádzania s rôznymi druhmi  médií a ich produktmi, </w:t>
      </w:r>
    </w:p>
    <w:p w:rsidR="0084489A" w:rsidRPr="00E06280" w:rsidRDefault="0084489A" w:rsidP="00FF5EDD">
      <w:pPr>
        <w:pStyle w:val="WW-Default"/>
        <w:numPr>
          <w:ilvl w:val="0"/>
          <w:numId w:val="3"/>
        </w:numPr>
        <w:tabs>
          <w:tab w:val="left" w:pos="567"/>
        </w:tabs>
        <w:spacing w:line="276" w:lineRule="auto"/>
        <w:jc w:val="both"/>
      </w:pPr>
      <w:r w:rsidRPr="00E06280">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84489A" w:rsidRPr="00E06280" w:rsidRDefault="0084489A" w:rsidP="00FF5EDD">
      <w:pPr>
        <w:pStyle w:val="WW-Default"/>
        <w:numPr>
          <w:ilvl w:val="0"/>
          <w:numId w:val="3"/>
        </w:numPr>
        <w:tabs>
          <w:tab w:val="left" w:pos="567"/>
        </w:tabs>
        <w:spacing w:line="276" w:lineRule="auto"/>
        <w:jc w:val="both"/>
      </w:pPr>
      <w:r w:rsidRPr="00E06280">
        <w:t>schopnosť vytvoriť si ako občan vlastný názor na médiá na základe prijímaných informácií.</w:t>
      </w:r>
    </w:p>
    <w:p w:rsidR="0084489A" w:rsidRDefault="0084489A" w:rsidP="00FF5EDD">
      <w:pPr>
        <w:pStyle w:val="WW-Default"/>
        <w:numPr>
          <w:ilvl w:val="0"/>
          <w:numId w:val="3"/>
        </w:numPr>
        <w:tabs>
          <w:tab w:val="left" w:pos="567"/>
        </w:tabs>
        <w:spacing w:line="276" w:lineRule="auto"/>
        <w:jc w:val="both"/>
      </w:pPr>
      <w:r w:rsidRPr="00E06280">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84489A" w:rsidRPr="00E06280" w:rsidRDefault="0084489A" w:rsidP="00FF5EDD">
      <w:pPr>
        <w:pStyle w:val="WW-Default"/>
        <w:numPr>
          <w:ilvl w:val="0"/>
          <w:numId w:val="3"/>
        </w:numPr>
        <w:tabs>
          <w:tab w:val="left" w:pos="567"/>
        </w:tabs>
        <w:spacing w:line="276" w:lineRule="auto"/>
        <w:jc w:val="both"/>
      </w:pPr>
      <w:r w:rsidRPr="00215F37">
        <w:t>uvedomovať si pozitíva aj negatíva reklamy</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jc w:val="both"/>
      </w:pPr>
      <w:r w:rsidRPr="00E06280">
        <w:t xml:space="preserve">Žiak má vedieť: </w:t>
      </w:r>
    </w:p>
    <w:p w:rsidR="0084489A" w:rsidRPr="00E06280" w:rsidRDefault="0084489A" w:rsidP="00FF5EDD">
      <w:pPr>
        <w:pStyle w:val="WW-Default"/>
        <w:numPr>
          <w:ilvl w:val="0"/>
          <w:numId w:val="3"/>
        </w:numPr>
        <w:tabs>
          <w:tab w:val="left" w:pos="567"/>
        </w:tabs>
        <w:spacing w:line="276" w:lineRule="auto"/>
        <w:jc w:val="both"/>
      </w:pPr>
      <w:r w:rsidRPr="00E06280">
        <w:t xml:space="preserve">dokázať nájsť vlastný optimálny spôsob ako žiť v realite,  </w:t>
      </w:r>
    </w:p>
    <w:p w:rsidR="0084489A" w:rsidRPr="00E06280" w:rsidRDefault="0084489A" w:rsidP="00FF5EDD">
      <w:pPr>
        <w:pStyle w:val="WW-Default"/>
        <w:numPr>
          <w:ilvl w:val="0"/>
          <w:numId w:val="3"/>
        </w:numPr>
        <w:tabs>
          <w:tab w:val="left" w:pos="567"/>
        </w:tabs>
        <w:spacing w:line="276" w:lineRule="auto"/>
        <w:jc w:val="both"/>
      </w:pPr>
      <w:r w:rsidRPr="00E06280">
        <w:t xml:space="preserve">aktívne sa zapája do komunikačného procesu pomocou médií.  </w:t>
      </w:r>
    </w:p>
    <w:p w:rsidR="0084489A" w:rsidRPr="00E06280" w:rsidRDefault="0084489A" w:rsidP="00FF5EDD">
      <w:pPr>
        <w:pStyle w:val="WW-Default"/>
        <w:numPr>
          <w:ilvl w:val="0"/>
          <w:numId w:val="3"/>
        </w:numPr>
        <w:tabs>
          <w:tab w:val="left" w:pos="567"/>
        </w:tabs>
        <w:spacing w:line="276" w:lineRule="auto"/>
        <w:jc w:val="both"/>
      </w:pPr>
      <w:r w:rsidRPr="00E06280">
        <w:t xml:space="preserve">ovládať prácu s televíznym prijímačom, videorekordérom, DVD prehrávačom, prácu s CD, internetom, prácu s digitálnou technikou ( fotoaparát, televízia, kamera...).  </w:t>
      </w:r>
    </w:p>
    <w:p w:rsidR="0084489A" w:rsidRPr="00E06280" w:rsidRDefault="0084489A" w:rsidP="00FF5EDD">
      <w:pPr>
        <w:pStyle w:val="WW-Default"/>
        <w:numPr>
          <w:ilvl w:val="0"/>
          <w:numId w:val="3"/>
        </w:numPr>
        <w:tabs>
          <w:tab w:val="left" w:pos="567"/>
        </w:tabs>
        <w:spacing w:line="276" w:lineRule="auto"/>
        <w:jc w:val="both"/>
      </w:pPr>
      <w:r w:rsidRPr="00E06280">
        <w:t xml:space="preserve">vyjadriť svoje vlastné zážitky, skúsenosti a postoje prostredníctvom médií </w:t>
      </w:r>
    </w:p>
    <w:p w:rsidR="0084489A" w:rsidRPr="00E06280" w:rsidRDefault="0084489A" w:rsidP="00FF5EDD">
      <w:pPr>
        <w:pStyle w:val="WW-Default"/>
        <w:numPr>
          <w:ilvl w:val="0"/>
          <w:numId w:val="3"/>
        </w:numPr>
        <w:tabs>
          <w:tab w:val="left" w:pos="567"/>
        </w:tabs>
        <w:spacing w:line="276" w:lineRule="auto"/>
        <w:jc w:val="both"/>
      </w:pPr>
      <w:r w:rsidRPr="00E06280">
        <w:t xml:space="preserve">vystupovať na verejnosti. </w:t>
      </w:r>
    </w:p>
    <w:p w:rsidR="0084489A" w:rsidRPr="00E06280" w:rsidRDefault="0084489A" w:rsidP="00FF5EDD">
      <w:pPr>
        <w:pStyle w:val="WW-Default"/>
        <w:tabs>
          <w:tab w:val="left" w:pos="567"/>
        </w:tabs>
        <w:spacing w:line="276" w:lineRule="auto"/>
        <w:ind w:left="709"/>
        <w:jc w:val="both"/>
      </w:pPr>
    </w:p>
    <w:p w:rsidR="0084489A" w:rsidRPr="00E06280" w:rsidRDefault="0084489A" w:rsidP="00FF5EDD">
      <w:pPr>
        <w:pStyle w:val="WW-Default"/>
        <w:tabs>
          <w:tab w:val="left" w:pos="567"/>
        </w:tabs>
        <w:spacing w:line="276" w:lineRule="auto"/>
        <w:jc w:val="both"/>
      </w:pPr>
      <w:r w:rsidRPr="00E06280">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Osobnostný a sociálny rozvoj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ind w:firstLine="708"/>
        <w:jc w:val="both"/>
      </w:pPr>
      <w:r>
        <w:t>P</w:t>
      </w:r>
      <w:r w:rsidRPr="00E06280">
        <w:t xml:space="preserve">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84489A" w:rsidRPr="00E06280" w:rsidRDefault="0084489A" w:rsidP="00FF5EDD">
      <w:pPr>
        <w:pStyle w:val="WW-Default"/>
        <w:tabs>
          <w:tab w:val="left" w:pos="567"/>
        </w:tabs>
        <w:spacing w:line="276" w:lineRule="auto"/>
        <w:jc w:val="both"/>
        <w:rPr>
          <w:b/>
          <w:bCs/>
        </w:rPr>
      </w:pPr>
    </w:p>
    <w:p w:rsidR="0084489A" w:rsidRPr="00E06280" w:rsidRDefault="0084489A" w:rsidP="00FF5EDD">
      <w:pPr>
        <w:pStyle w:val="WW-Default"/>
        <w:tabs>
          <w:tab w:val="left" w:pos="567"/>
        </w:tabs>
        <w:spacing w:line="276" w:lineRule="auto"/>
        <w:jc w:val="both"/>
        <w:rPr>
          <w:b/>
          <w:bCs/>
        </w:rPr>
      </w:pPr>
      <w:r w:rsidRPr="00E06280">
        <w:rPr>
          <w:b/>
          <w:bCs/>
        </w:rPr>
        <w:t xml:space="preserve">Ciele: </w:t>
      </w:r>
    </w:p>
    <w:p w:rsidR="0084489A" w:rsidRPr="00E06280" w:rsidRDefault="0084489A" w:rsidP="00FF5EDD">
      <w:pPr>
        <w:pStyle w:val="WW-Default"/>
        <w:numPr>
          <w:ilvl w:val="0"/>
          <w:numId w:val="3"/>
        </w:numPr>
        <w:tabs>
          <w:tab w:val="left" w:pos="567"/>
        </w:tabs>
        <w:spacing w:line="276" w:lineRule="auto"/>
        <w:jc w:val="both"/>
      </w:pPr>
      <w:r w:rsidRPr="00E06280">
        <w:t xml:space="preserve">Osobnostný rozvoj, sebapoznávanie a poznávanie iných s dôrazom na školský, profesijný, rodinný, partnerský a manželský rámec, rozvíjanie identity seba a zdravého sebavedomia a sebadôvery.  </w:t>
      </w:r>
    </w:p>
    <w:p w:rsidR="0084489A" w:rsidRPr="00E06280" w:rsidRDefault="0084489A" w:rsidP="00FF5EDD">
      <w:pPr>
        <w:pStyle w:val="WW-Default"/>
        <w:numPr>
          <w:ilvl w:val="0"/>
          <w:numId w:val="3"/>
        </w:numPr>
        <w:tabs>
          <w:tab w:val="left" w:pos="567"/>
        </w:tabs>
        <w:spacing w:line="276" w:lineRule="auto"/>
        <w:jc w:val="both"/>
      </w:pPr>
      <w:r w:rsidRPr="00E06280">
        <w:t xml:space="preserve">Sociálna komunikácia v škole, v rodine, vo vrstovníckej skupine, v partnerstve, v manželstve a na pracovisku, spoločenské správanie, bontón a etiketa </w:t>
      </w:r>
    </w:p>
    <w:p w:rsidR="0084489A" w:rsidRPr="00E06280" w:rsidRDefault="0084489A" w:rsidP="00FF5EDD">
      <w:pPr>
        <w:pStyle w:val="WW-Default"/>
        <w:numPr>
          <w:ilvl w:val="0"/>
          <w:numId w:val="3"/>
        </w:numPr>
        <w:tabs>
          <w:tab w:val="left" w:pos="567"/>
        </w:tabs>
        <w:spacing w:line="276" w:lineRule="auto"/>
        <w:jc w:val="both"/>
      </w:pPr>
      <w:r w:rsidRPr="00E06280">
        <w:t xml:space="preserve">Efektívne riešenie konfliktov v škole, v rodine, medzi vrstovníkmi, v partnerskom, manželskom a pracovnom živote </w:t>
      </w:r>
    </w:p>
    <w:p w:rsidR="0084489A" w:rsidRPr="00E06280" w:rsidRDefault="0084489A" w:rsidP="00FF5EDD">
      <w:pPr>
        <w:pStyle w:val="WW-Default"/>
        <w:numPr>
          <w:ilvl w:val="0"/>
          <w:numId w:val="3"/>
        </w:numPr>
        <w:tabs>
          <w:tab w:val="left" w:pos="567"/>
        </w:tabs>
        <w:spacing w:line="276" w:lineRule="auto"/>
        <w:jc w:val="both"/>
      </w:pPr>
      <w:r w:rsidRPr="00E06280">
        <w:t xml:space="preserve">Multikultúrna tolerancia a rešpektovanie odlišných názorov, postojov, ašpirácií, hodnôt iných ľudí v medziľudských vzťahoch a komunikácii v škole, v rodine, vo vrstovníckej skupine, v partnerstve, v manželstve a na pracovisku.  </w:t>
      </w:r>
    </w:p>
    <w:p w:rsidR="0084489A" w:rsidRPr="00E06280" w:rsidRDefault="0084489A" w:rsidP="00FF5EDD">
      <w:pPr>
        <w:pStyle w:val="WW-Default"/>
        <w:numPr>
          <w:ilvl w:val="0"/>
          <w:numId w:val="3"/>
        </w:numPr>
        <w:tabs>
          <w:tab w:val="left" w:pos="567"/>
        </w:tabs>
        <w:spacing w:line="276" w:lineRule="auto"/>
        <w:jc w:val="both"/>
      </w:pPr>
      <w:r w:rsidRPr="00E06280">
        <w:t xml:space="preserve">Prevencia agresie, násilia a šikanovania v škole, medzi vrstovníkmi, v rodine, v manželstve  a  na pracovisku (mobbing, bossing) </w:t>
      </w:r>
    </w:p>
    <w:p w:rsidR="0084489A" w:rsidRDefault="0084489A" w:rsidP="00FF5EDD">
      <w:pPr>
        <w:pStyle w:val="WW-Default"/>
        <w:tabs>
          <w:tab w:val="left" w:pos="567"/>
        </w:tabs>
        <w:spacing w:line="276" w:lineRule="auto"/>
        <w:ind w:firstLine="720"/>
        <w:jc w:val="both"/>
      </w:pPr>
    </w:p>
    <w:p w:rsidR="0084489A" w:rsidRDefault="0084489A" w:rsidP="00FF5EDD">
      <w:pPr>
        <w:pStyle w:val="WW-Default"/>
        <w:tabs>
          <w:tab w:val="left" w:pos="567"/>
        </w:tabs>
        <w:spacing w:line="276" w:lineRule="auto"/>
        <w:ind w:firstLine="720"/>
        <w:jc w:val="both"/>
      </w:pPr>
      <w:r w:rsidRPr="00E06280">
        <w:t>Téma sa prelína všetkými vzdelávacími oblasťami, pričom sa pri jej uskutočňovaní berú do úvahy aktuálne potreby žiakov. Nevyhnutné je, aby sa všetky témy realizovali prakticky, prostredníctvom vhodných cvičení, modelových situácií, diskusií, hier a iných i</w:t>
      </w:r>
      <w:r>
        <w:t xml:space="preserve">nteraktívnych metód. </w:t>
      </w:r>
    </w:p>
    <w:p w:rsidR="0084489A" w:rsidRPr="00E06280" w:rsidRDefault="0084489A" w:rsidP="00FF5EDD">
      <w:pPr>
        <w:pStyle w:val="WW-Default"/>
        <w:tabs>
          <w:tab w:val="left" w:pos="567"/>
        </w:tabs>
        <w:spacing w:line="276" w:lineRule="auto"/>
        <w:ind w:firstLine="720"/>
        <w:jc w:val="both"/>
      </w:pPr>
    </w:p>
    <w:p w:rsidR="0084489A" w:rsidRPr="00E06280" w:rsidRDefault="0084489A" w:rsidP="00FF5EDD">
      <w:pPr>
        <w:pStyle w:val="WW-Default"/>
        <w:tabs>
          <w:tab w:val="left" w:pos="567"/>
        </w:tabs>
        <w:spacing w:line="276" w:lineRule="auto"/>
        <w:jc w:val="both"/>
        <w:rPr>
          <w:b/>
          <w:bCs/>
        </w:rPr>
      </w:pPr>
      <w:r w:rsidRPr="00E06280">
        <w:rPr>
          <w:b/>
          <w:bCs/>
        </w:rPr>
        <w:t xml:space="preserve">Environmentálna výchova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ind w:firstLine="708"/>
        <w:jc w:val="both"/>
      </w:pPr>
      <w:r w:rsidRPr="00E06280">
        <w:t xml:space="preserve">Problém zachovania života na Zemi sa stáva globálnym problémom. Cieľom tejto prierezovej témy je prispieť  k rozvoju osobnosti žiaka.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jc w:val="both"/>
      </w:pPr>
      <w:r w:rsidRPr="00E06280">
        <w:rPr>
          <w:b/>
          <w:bCs/>
        </w:rPr>
        <w:t>Cieľ</w:t>
      </w:r>
      <w:r w:rsidRPr="00E06280">
        <w:t xml:space="preserve">: </w:t>
      </w:r>
    </w:p>
    <w:p w:rsidR="0084489A" w:rsidRPr="00897ED1" w:rsidRDefault="0084489A" w:rsidP="00FF5EDD">
      <w:pPr>
        <w:pStyle w:val="WW-Default"/>
        <w:numPr>
          <w:ilvl w:val="0"/>
          <w:numId w:val="3"/>
        </w:numPr>
        <w:tabs>
          <w:tab w:val="left" w:pos="567"/>
        </w:tabs>
        <w:spacing w:line="276" w:lineRule="auto"/>
        <w:jc w:val="both"/>
      </w:pPr>
      <w:r w:rsidRPr="00E06280">
        <w:t>žiak v oblasti vedomostí, zručností a schopností nadobudne schopnosť chápať, analyzovať a hodnotiť  vzťahy medzi človekom a jeho životným prostredím  na základe poznania zákonov, ktorými sa riadi život na Zemi;</w:t>
      </w:r>
      <w:r w:rsidRPr="00897ED1">
        <w:t xml:space="preserve">  </w:t>
      </w:r>
    </w:p>
    <w:p w:rsidR="0084489A" w:rsidRPr="00E06280" w:rsidRDefault="0084489A" w:rsidP="00FF5EDD">
      <w:pPr>
        <w:pStyle w:val="WW-Default"/>
        <w:numPr>
          <w:ilvl w:val="0"/>
          <w:numId w:val="3"/>
        </w:numPr>
        <w:tabs>
          <w:tab w:val="left" w:pos="567"/>
        </w:tabs>
        <w:spacing w:line="276" w:lineRule="auto"/>
        <w:jc w:val="both"/>
      </w:pPr>
      <w:r w:rsidRPr="00E06280">
        <w:t>žiak bude</w:t>
      </w:r>
      <w:r w:rsidRPr="00897ED1">
        <w:t xml:space="preserve"> </w:t>
      </w:r>
      <w:r w:rsidRPr="00E06280">
        <w:t>poznať a chápať súvislosti medzi vývojom ľudskej populácie a vzťahom k prostrediu v rôznych oblastiach sveta;</w:t>
      </w:r>
      <w:r w:rsidRPr="00897ED1">
        <w:t xml:space="preserve"> </w:t>
      </w:r>
      <w:r w:rsidRPr="00E06280">
        <w:t xml:space="preserve">pochopiť súvislosti medzi lokálnymi a globálnymi problémami  a vlastnú zodpovednosť vo vzťahu  k prostrediu; </w:t>
      </w:r>
    </w:p>
    <w:p w:rsidR="0084489A" w:rsidRPr="00E06280" w:rsidRDefault="0084489A" w:rsidP="00FF5EDD">
      <w:pPr>
        <w:pStyle w:val="WW-Default"/>
        <w:numPr>
          <w:ilvl w:val="0"/>
          <w:numId w:val="3"/>
        </w:numPr>
        <w:tabs>
          <w:tab w:val="left" w:pos="567"/>
        </w:tabs>
        <w:spacing w:line="276" w:lineRule="auto"/>
        <w:jc w:val="both"/>
      </w:pPr>
      <w:r w:rsidRPr="00E06280">
        <w:t xml:space="preserve">žiak bude rozvíjať si spôsobilosti, ktoré sú nevyhnutné pre každodenné konanie a postoje človeka  k životnému prostrediu, </w:t>
      </w:r>
    </w:p>
    <w:p w:rsidR="0084489A" w:rsidRPr="00E06280" w:rsidRDefault="0084489A" w:rsidP="00FF5EDD">
      <w:pPr>
        <w:pStyle w:val="WW-Default"/>
        <w:numPr>
          <w:ilvl w:val="0"/>
          <w:numId w:val="3"/>
        </w:numPr>
        <w:tabs>
          <w:tab w:val="left" w:pos="567"/>
        </w:tabs>
        <w:spacing w:line="276" w:lineRule="auto"/>
        <w:jc w:val="both"/>
      </w:pPr>
      <w:r w:rsidRPr="00E06280">
        <w:t xml:space="preserve">žiak rozvinie spoluprácu pri ochrane a tvorbe  životného prostredia  na miestnej, regionálnej a medzinárodnej úrovni ( napr. separovaným zberom v škole i domácnostiach), </w:t>
      </w:r>
    </w:p>
    <w:p w:rsidR="0084489A" w:rsidRPr="00E06280" w:rsidRDefault="0084489A" w:rsidP="00FF5EDD">
      <w:pPr>
        <w:pStyle w:val="WW-Default"/>
        <w:numPr>
          <w:ilvl w:val="0"/>
          <w:numId w:val="3"/>
        </w:numPr>
        <w:tabs>
          <w:tab w:val="left" w:pos="567"/>
        </w:tabs>
        <w:spacing w:line="276" w:lineRule="auto"/>
        <w:jc w:val="both"/>
      </w:pPr>
      <w:r w:rsidRPr="00E06280">
        <w:t xml:space="preserve">žiak pochopí sociálne a kultúrne vplyvy, ktoré determinujú ľudské hodnoty a správanie, vedomie individuálnej zodpovednosti za vzťah človeka  k prostrediu ako spotrebiteľa a výrobcu, </w:t>
      </w:r>
    </w:p>
    <w:p w:rsidR="0084489A" w:rsidRPr="00E06280" w:rsidRDefault="0084489A" w:rsidP="00FF5EDD">
      <w:pPr>
        <w:pStyle w:val="WW-Default"/>
        <w:numPr>
          <w:ilvl w:val="0"/>
          <w:numId w:val="3"/>
        </w:numPr>
        <w:tabs>
          <w:tab w:val="left" w:pos="567"/>
        </w:tabs>
        <w:spacing w:line="276" w:lineRule="auto"/>
        <w:jc w:val="both"/>
      </w:pPr>
      <w:r w:rsidRPr="00E06280">
        <w:t xml:space="preserve">žiak vie hodnotiť objektívnosť a závažnosť informácií o stave životného prostredia a komunikovať o nich, racionálne ich obhajovať a zdôvodňovať svoje názory a stanoviská, </w:t>
      </w:r>
    </w:p>
    <w:p w:rsidR="0084489A" w:rsidRPr="00E06280" w:rsidRDefault="0084489A" w:rsidP="00FF5EDD">
      <w:pPr>
        <w:pStyle w:val="WW-Default"/>
        <w:numPr>
          <w:ilvl w:val="0"/>
          <w:numId w:val="3"/>
        </w:numPr>
        <w:tabs>
          <w:tab w:val="left" w:pos="567"/>
        </w:tabs>
        <w:spacing w:line="276" w:lineRule="auto"/>
        <w:jc w:val="both"/>
      </w:pPr>
      <w:r w:rsidRPr="00E06280">
        <w:t xml:space="preserve">žiak dokáže využívať informačné a komunikačné technológie a prostriedky pri získavaní a spracúvaní informácií, ako aj pri prezentácii vlastnej práce. </w:t>
      </w:r>
    </w:p>
    <w:p w:rsidR="0084489A" w:rsidRDefault="0084489A" w:rsidP="00FF5EDD">
      <w:pPr>
        <w:pStyle w:val="WW-Default"/>
        <w:tabs>
          <w:tab w:val="left" w:pos="567"/>
        </w:tabs>
        <w:spacing w:line="276" w:lineRule="auto"/>
        <w:jc w:val="both"/>
      </w:pPr>
    </w:p>
    <w:p w:rsidR="0084489A" w:rsidRPr="00E06280" w:rsidRDefault="0084489A" w:rsidP="00FF5EDD">
      <w:pPr>
        <w:pStyle w:val="WW-Default"/>
        <w:tabs>
          <w:tab w:val="left" w:pos="567"/>
        </w:tabs>
        <w:spacing w:line="276" w:lineRule="auto"/>
        <w:jc w:val="both"/>
        <w:rPr>
          <w:b/>
          <w:bCs/>
        </w:rPr>
      </w:pPr>
      <w:r w:rsidRPr="00E06280">
        <w:rPr>
          <w:b/>
          <w:bCs/>
        </w:rPr>
        <w:t xml:space="preserve">Dopravná výchova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ind w:firstLine="708"/>
        <w:jc w:val="both"/>
      </w:pPr>
      <w:r w:rsidRPr="00E06280">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84489A" w:rsidRDefault="0084489A" w:rsidP="00FF5EDD">
      <w:pPr>
        <w:pStyle w:val="WW-Default"/>
        <w:tabs>
          <w:tab w:val="left" w:pos="567"/>
        </w:tabs>
        <w:spacing w:line="276" w:lineRule="auto"/>
        <w:jc w:val="both"/>
        <w:rPr>
          <w:b/>
          <w:bCs/>
        </w:rPr>
      </w:pPr>
    </w:p>
    <w:p w:rsidR="0084489A" w:rsidRPr="000D7E9E" w:rsidRDefault="0084489A" w:rsidP="00FF5EDD">
      <w:pPr>
        <w:pStyle w:val="WW-Default"/>
        <w:tabs>
          <w:tab w:val="left" w:pos="567"/>
        </w:tabs>
        <w:spacing w:line="276" w:lineRule="auto"/>
        <w:jc w:val="both"/>
        <w:rPr>
          <w:bCs/>
          <w:i/>
        </w:rPr>
      </w:pPr>
      <w:r w:rsidRPr="000D7E9E">
        <w:rPr>
          <w:bCs/>
          <w:i/>
        </w:rPr>
        <w:t>Úloha dopravnej výchovy</w:t>
      </w:r>
    </w:p>
    <w:p w:rsidR="0084489A" w:rsidRPr="00E06280" w:rsidRDefault="0084489A" w:rsidP="00FF5EDD">
      <w:pPr>
        <w:pStyle w:val="WW-Default"/>
        <w:tabs>
          <w:tab w:val="left" w:pos="567"/>
        </w:tabs>
        <w:spacing w:line="276" w:lineRule="auto"/>
        <w:jc w:val="both"/>
      </w:pPr>
      <w:r w:rsidRPr="00E06280">
        <w:t xml:space="preserve">postupne pripraviť deti na samostatný pohyb v cestnej premávke - ako chodcov alebo cyklistov - pričom je potrebné mať na zreteli aj aspekt výchovy budúcich vodičov motorových vozidiel.  </w:t>
      </w:r>
    </w:p>
    <w:p w:rsidR="0084489A" w:rsidRDefault="0084489A" w:rsidP="00FF5EDD">
      <w:pPr>
        <w:pStyle w:val="WW-Default"/>
        <w:tabs>
          <w:tab w:val="left" w:pos="567"/>
        </w:tabs>
        <w:spacing w:line="276" w:lineRule="auto"/>
        <w:jc w:val="both"/>
        <w:rPr>
          <w:b/>
          <w:bCs/>
        </w:rPr>
      </w:pPr>
    </w:p>
    <w:p w:rsidR="0084489A" w:rsidRPr="000D7E9E" w:rsidRDefault="0084489A" w:rsidP="00FF5EDD">
      <w:pPr>
        <w:pStyle w:val="WW-Default"/>
        <w:tabs>
          <w:tab w:val="left" w:pos="567"/>
        </w:tabs>
        <w:spacing w:line="276" w:lineRule="auto"/>
        <w:jc w:val="both"/>
        <w:rPr>
          <w:bCs/>
          <w:i/>
        </w:rPr>
      </w:pPr>
      <w:r w:rsidRPr="000D7E9E">
        <w:rPr>
          <w:bCs/>
          <w:i/>
        </w:rPr>
        <w:t>Realizácia učebnej činnosti</w:t>
      </w:r>
    </w:p>
    <w:p w:rsidR="0084489A" w:rsidRPr="00E06280" w:rsidRDefault="0084489A" w:rsidP="00FF5EDD">
      <w:pPr>
        <w:pStyle w:val="WW-Default"/>
        <w:tabs>
          <w:tab w:val="left" w:pos="567"/>
        </w:tabs>
        <w:spacing w:line="276" w:lineRule="auto"/>
        <w:jc w:val="both"/>
      </w:pPr>
      <w:r w:rsidRPr="00E06280">
        <w:t xml:space="preserve">realizácia sa uskutoční v objekte školy vo všetkých vyučovacích predmetoch, pri organizovaní vychádzok, exkurzií, kurzov a hodín telesnej výchovy. Pri realizácii využijeme </w:t>
      </w:r>
      <w:r>
        <w:t>dopravné ihrisko v areáli školy.</w:t>
      </w:r>
      <w:r w:rsidRPr="00E06280">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Default="0084489A" w:rsidP="00FF5EDD">
      <w:pPr>
        <w:pStyle w:val="WW-Default"/>
        <w:tabs>
          <w:tab w:val="left" w:pos="567"/>
        </w:tabs>
        <w:spacing w:line="276" w:lineRule="auto"/>
        <w:jc w:val="both"/>
        <w:rPr>
          <w:b/>
          <w:bCs/>
        </w:rPr>
      </w:pPr>
      <w:r w:rsidRPr="00E06280">
        <w:rPr>
          <w:b/>
          <w:bCs/>
        </w:rPr>
        <w:t xml:space="preserve">Ciele </w:t>
      </w:r>
    </w:p>
    <w:p w:rsidR="0084489A" w:rsidRPr="00E06280" w:rsidRDefault="0084489A" w:rsidP="00FF5EDD">
      <w:pPr>
        <w:pStyle w:val="WW-Default"/>
        <w:tabs>
          <w:tab w:val="left" w:pos="567"/>
        </w:tabs>
        <w:spacing w:line="276" w:lineRule="auto"/>
        <w:jc w:val="both"/>
      </w:pPr>
      <w:r w:rsidRPr="00E06280">
        <w:t xml:space="preserve">Žiak: </w:t>
      </w:r>
    </w:p>
    <w:p w:rsidR="0084489A" w:rsidRPr="00E06280" w:rsidRDefault="0084489A" w:rsidP="00FF5EDD">
      <w:pPr>
        <w:pStyle w:val="WW-Default"/>
        <w:numPr>
          <w:ilvl w:val="0"/>
          <w:numId w:val="3"/>
        </w:numPr>
        <w:tabs>
          <w:tab w:val="left" w:pos="567"/>
        </w:tabs>
        <w:spacing w:line="276" w:lineRule="auto"/>
        <w:jc w:val="both"/>
      </w:pPr>
      <w:r w:rsidRPr="00E06280">
        <w:t xml:space="preserve">pochopí funkcie dopravy ako riadeného systému vymedzeného všeobecne záväznými právnymi predpismi, </w:t>
      </w:r>
    </w:p>
    <w:p w:rsidR="0084489A" w:rsidRPr="00E06280" w:rsidRDefault="0084489A" w:rsidP="00FF5EDD">
      <w:pPr>
        <w:pStyle w:val="WW-Default"/>
        <w:numPr>
          <w:ilvl w:val="0"/>
          <w:numId w:val="3"/>
        </w:numPr>
        <w:tabs>
          <w:tab w:val="left" w:pos="567"/>
        </w:tabs>
        <w:spacing w:line="276" w:lineRule="auto"/>
        <w:jc w:val="both"/>
      </w:pPr>
      <w:r w:rsidRPr="00E06280">
        <w:t xml:space="preserve">si formuje mravné vedomie a správanie sa v zmysle morálnej a právnej zodpovednosti pri chôdzi a jazde v cestnej premávke, </w:t>
      </w:r>
    </w:p>
    <w:p w:rsidR="0084489A" w:rsidRPr="00E06280" w:rsidRDefault="0084489A" w:rsidP="00FF5EDD">
      <w:pPr>
        <w:pStyle w:val="WW-Default"/>
        <w:numPr>
          <w:ilvl w:val="0"/>
          <w:numId w:val="3"/>
        </w:numPr>
        <w:tabs>
          <w:tab w:val="left" w:pos="567"/>
        </w:tabs>
        <w:spacing w:line="276" w:lineRule="auto"/>
        <w:jc w:val="both"/>
      </w:pPr>
      <w:r w:rsidRPr="00E06280">
        <w:t xml:space="preserve">si musí osvojiť  zásady bezpečného správania sa v cestnej premávke podľa všeobecne záväzných právnych predpisov, ako chodec, cyklista, cestujúci (spolujazdec), </w:t>
      </w:r>
    </w:p>
    <w:p w:rsidR="0084489A" w:rsidRPr="00E06280" w:rsidRDefault="0084489A" w:rsidP="00FF5EDD">
      <w:pPr>
        <w:pStyle w:val="WW-Default"/>
        <w:numPr>
          <w:ilvl w:val="0"/>
          <w:numId w:val="3"/>
        </w:numPr>
        <w:tabs>
          <w:tab w:val="left" w:pos="567"/>
        </w:tabs>
        <w:spacing w:line="276" w:lineRule="auto"/>
        <w:jc w:val="both"/>
      </w:pPr>
      <w:r w:rsidRPr="00E06280">
        <w:t xml:space="preserve">sa musí naučiť pozorovať svoje okolie, vyhodnocovať situáciu z hľadiska bezpečnosti a aplikovať návyky bezpečného správania sa v cestnej premávke v praktickom živote, </w:t>
      </w:r>
    </w:p>
    <w:p w:rsidR="0084489A" w:rsidRPr="00E06280" w:rsidRDefault="0084489A" w:rsidP="00FF5EDD">
      <w:pPr>
        <w:pStyle w:val="WW-Default"/>
        <w:numPr>
          <w:ilvl w:val="0"/>
          <w:numId w:val="3"/>
        </w:numPr>
        <w:tabs>
          <w:tab w:val="left" w:pos="567"/>
        </w:tabs>
        <w:spacing w:line="276" w:lineRule="auto"/>
        <w:jc w:val="both"/>
      </w:pPr>
      <w:r w:rsidRPr="00E06280">
        <w:t xml:space="preserve">má zvládnuť techniku chôdze a jazdy na bicykli, </w:t>
      </w:r>
    </w:p>
    <w:p w:rsidR="0084489A" w:rsidRPr="00E06280" w:rsidRDefault="0084489A" w:rsidP="00FF5EDD">
      <w:pPr>
        <w:pStyle w:val="WW-Default"/>
        <w:numPr>
          <w:ilvl w:val="0"/>
          <w:numId w:val="3"/>
        </w:numPr>
        <w:tabs>
          <w:tab w:val="left" w:pos="567"/>
        </w:tabs>
        <w:spacing w:line="276" w:lineRule="auto"/>
        <w:jc w:val="both"/>
      </w:pPr>
      <w:r w:rsidRPr="00E06280">
        <w:t xml:space="preserve">má zvládnuť základné taktické prvky chôdze a jazdy v cestnej premávke, </w:t>
      </w:r>
    </w:p>
    <w:p w:rsidR="0084489A" w:rsidRPr="00E06280" w:rsidRDefault="0084489A" w:rsidP="00FF5EDD">
      <w:pPr>
        <w:pStyle w:val="WW-Default"/>
        <w:numPr>
          <w:ilvl w:val="0"/>
          <w:numId w:val="3"/>
        </w:numPr>
        <w:tabs>
          <w:tab w:val="left" w:pos="567"/>
        </w:tabs>
        <w:spacing w:line="276" w:lineRule="auto"/>
        <w:jc w:val="both"/>
      </w:pPr>
      <w:r w:rsidRPr="00E06280">
        <w:t xml:space="preserve">má pochopiť význam technického stavu a údržby vozidiel pre bezpečnú jazdu v cestnej premávke a prakticky zvládnuť základné úlohy údržby bicykla, </w:t>
      </w:r>
    </w:p>
    <w:p w:rsidR="0084489A" w:rsidRPr="00E06280" w:rsidRDefault="0084489A" w:rsidP="00FF5EDD">
      <w:pPr>
        <w:pStyle w:val="WW-Default"/>
        <w:numPr>
          <w:ilvl w:val="0"/>
          <w:numId w:val="3"/>
        </w:numPr>
        <w:tabs>
          <w:tab w:val="left" w:pos="567"/>
        </w:tabs>
        <w:spacing w:line="276" w:lineRule="auto"/>
        <w:jc w:val="both"/>
      </w:pPr>
      <w:r w:rsidRPr="00E06280">
        <w:t xml:space="preserve">si má uvedomiť význam technických podmienok dopravy a zariadení ovplyvňujúcich bezpečnosť cestnej premávky. </w:t>
      </w:r>
    </w:p>
    <w:p w:rsidR="0084489A" w:rsidRPr="00E06280" w:rsidRDefault="0084489A" w:rsidP="00FF5EDD">
      <w:pPr>
        <w:pStyle w:val="WW-Default"/>
        <w:tabs>
          <w:tab w:val="left" w:pos="567"/>
        </w:tabs>
        <w:spacing w:line="276" w:lineRule="auto"/>
        <w:jc w:val="both"/>
      </w:pPr>
    </w:p>
    <w:p w:rsidR="0084489A" w:rsidRPr="00897ED1" w:rsidRDefault="0084489A" w:rsidP="00FF5EDD">
      <w:pPr>
        <w:pStyle w:val="WW-Default"/>
        <w:tabs>
          <w:tab w:val="left" w:pos="567"/>
        </w:tabs>
        <w:spacing w:line="276" w:lineRule="auto"/>
        <w:jc w:val="both"/>
        <w:rPr>
          <w:b/>
          <w:bCs/>
        </w:rPr>
      </w:pPr>
      <w:r w:rsidRPr="00897ED1">
        <w:rPr>
          <w:b/>
          <w:bCs/>
        </w:rPr>
        <w:t xml:space="preserve">Ochrana života a zdravia </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ind w:firstLine="708"/>
        <w:jc w:val="both"/>
      </w:pPr>
      <w:r w:rsidRPr="00E06280">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84489A" w:rsidRPr="00E06280" w:rsidRDefault="0084489A" w:rsidP="00FF5EDD">
      <w:pPr>
        <w:pStyle w:val="WW-Default"/>
        <w:tabs>
          <w:tab w:val="left" w:pos="567"/>
        </w:tabs>
        <w:spacing w:line="276" w:lineRule="auto"/>
        <w:jc w:val="both"/>
        <w:rPr>
          <w:b/>
          <w:bCs/>
        </w:rPr>
      </w:pPr>
      <w:r w:rsidRPr="00E06280">
        <w:t xml:space="preserve"> </w:t>
      </w:r>
      <w:r>
        <w:rPr>
          <w:b/>
          <w:bCs/>
        </w:rPr>
        <w:t>Ciele</w:t>
      </w:r>
      <w:r w:rsidRPr="00E06280">
        <w:rPr>
          <w:b/>
          <w:bCs/>
        </w:rPr>
        <w:t xml:space="preserve">: </w:t>
      </w:r>
    </w:p>
    <w:p w:rsidR="0084489A" w:rsidRPr="00E06280" w:rsidRDefault="0084489A" w:rsidP="00FF5EDD">
      <w:pPr>
        <w:pStyle w:val="WW-Default"/>
        <w:tabs>
          <w:tab w:val="left" w:pos="567"/>
        </w:tabs>
        <w:spacing w:line="276" w:lineRule="auto"/>
        <w:ind w:firstLine="708"/>
        <w:jc w:val="both"/>
      </w:pPr>
      <w:r w:rsidRPr="00E06280">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84489A" w:rsidRDefault="0084489A" w:rsidP="00FF5EDD">
      <w:pPr>
        <w:pStyle w:val="WW-Default"/>
        <w:tabs>
          <w:tab w:val="left" w:pos="567"/>
        </w:tabs>
        <w:spacing w:line="276" w:lineRule="auto"/>
        <w:ind w:firstLine="708"/>
        <w:jc w:val="both"/>
      </w:pPr>
    </w:p>
    <w:p w:rsidR="0084489A" w:rsidRDefault="0084489A" w:rsidP="00FF5EDD">
      <w:pPr>
        <w:pStyle w:val="WW-Default"/>
        <w:tabs>
          <w:tab w:val="left" w:pos="567"/>
        </w:tabs>
        <w:spacing w:line="276" w:lineRule="auto"/>
        <w:ind w:firstLine="708"/>
        <w:jc w:val="both"/>
      </w:pPr>
      <w:r w:rsidRPr="000D7E9E">
        <w:t>V obsahu učiva je viac tém, ktoré sa odvíjajú zo základov takých oblastí, ktoré mô</w:t>
      </w:r>
      <w:r>
        <w:t>ž</w:t>
      </w:r>
      <w:r w:rsidRPr="000D7E9E">
        <w:t>u prispieť k rozvoju vedomostí, zručností a návykov pre ochranu človeka a spoločnosti. Pre dosiahnutie cieľov vyu</w:t>
      </w:r>
      <w:r>
        <w:t>ž</w:t>
      </w:r>
      <w:r w:rsidRPr="000D7E9E">
        <w:t>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84489A" w:rsidRPr="000D7E9E" w:rsidRDefault="0084489A" w:rsidP="00FF5EDD">
      <w:pPr>
        <w:pStyle w:val="WW-Default"/>
        <w:tabs>
          <w:tab w:val="left" w:pos="567"/>
        </w:tabs>
        <w:spacing w:line="276" w:lineRule="auto"/>
        <w:ind w:firstLine="708"/>
        <w:jc w:val="both"/>
      </w:pPr>
      <w:r w:rsidRPr="000D7E9E">
        <w:t>Na záver deväťročného štú</w:t>
      </w:r>
      <w:r>
        <w:t>dia na základnej škole by mali ž</w:t>
      </w:r>
      <w:r w:rsidRPr="000D7E9E">
        <w:t xml:space="preserve">iaci teoreticky a prakticky ovládať vybrané úlohy: </w:t>
      </w:r>
    </w:p>
    <w:p w:rsidR="0084489A" w:rsidRPr="000D7E9E" w:rsidRDefault="0084489A" w:rsidP="00FF5EDD">
      <w:pPr>
        <w:pStyle w:val="WW-Default"/>
        <w:numPr>
          <w:ilvl w:val="0"/>
          <w:numId w:val="3"/>
        </w:numPr>
        <w:tabs>
          <w:tab w:val="left" w:pos="567"/>
        </w:tabs>
        <w:spacing w:line="276" w:lineRule="auto"/>
        <w:jc w:val="both"/>
      </w:pPr>
      <w:r w:rsidRPr="000D7E9E">
        <w:t xml:space="preserve">z tematiky riešenia mimoriadnych situácií – civilná ochrana; </w:t>
      </w:r>
    </w:p>
    <w:p w:rsidR="0084489A" w:rsidRPr="000D7E9E" w:rsidRDefault="0084489A" w:rsidP="00FF5EDD">
      <w:pPr>
        <w:pStyle w:val="WW-Default"/>
        <w:numPr>
          <w:ilvl w:val="0"/>
          <w:numId w:val="3"/>
        </w:numPr>
        <w:tabs>
          <w:tab w:val="left" w:pos="567"/>
        </w:tabs>
        <w:spacing w:line="276" w:lineRule="auto"/>
        <w:jc w:val="both"/>
      </w:pPr>
      <w:r w:rsidRPr="000D7E9E">
        <w:t xml:space="preserve">zo zdravotnej prípravy vedieť poskytnúť predlekársku prvú pomoc; </w:t>
      </w:r>
    </w:p>
    <w:p w:rsidR="0084489A" w:rsidRPr="000D7E9E" w:rsidRDefault="0084489A" w:rsidP="00FF5EDD">
      <w:pPr>
        <w:pStyle w:val="WW-Default"/>
        <w:numPr>
          <w:ilvl w:val="0"/>
          <w:numId w:val="3"/>
        </w:numPr>
        <w:tabs>
          <w:tab w:val="left" w:pos="567"/>
        </w:tabs>
        <w:spacing w:line="276" w:lineRule="auto"/>
        <w:jc w:val="both"/>
      </w:pPr>
      <w:r w:rsidRPr="000D7E9E">
        <w:t xml:space="preserve">vedieť zvládnuť základné činnosti pri pohybe a pobyte v prírode; </w:t>
      </w:r>
    </w:p>
    <w:p w:rsidR="0084489A" w:rsidRPr="000D7E9E" w:rsidRDefault="0084489A" w:rsidP="00FF5EDD">
      <w:pPr>
        <w:pStyle w:val="WW-Default"/>
        <w:numPr>
          <w:ilvl w:val="0"/>
          <w:numId w:val="3"/>
        </w:numPr>
        <w:tabs>
          <w:tab w:val="left" w:pos="567"/>
        </w:tabs>
        <w:spacing w:line="276" w:lineRule="auto"/>
        <w:jc w:val="both"/>
      </w:pPr>
      <w:r w:rsidRPr="000D7E9E">
        <w:t>vzhľadom na vek a pohlavie optimálne zvyšovať psychickú, fyzickú pripravenosť a odolnosť pre prípad vzniku predpokladaných mimoriadnych situácií.</w:t>
      </w:r>
    </w:p>
    <w:p w:rsidR="0084489A" w:rsidRDefault="0084489A" w:rsidP="00FF5EDD">
      <w:pPr>
        <w:pStyle w:val="WW-Default"/>
        <w:tabs>
          <w:tab w:val="left" w:pos="567"/>
        </w:tabs>
        <w:spacing w:line="276" w:lineRule="auto"/>
        <w:ind w:firstLine="708"/>
        <w:jc w:val="both"/>
      </w:pPr>
    </w:p>
    <w:p w:rsidR="0084489A" w:rsidRPr="00E06280" w:rsidRDefault="0084489A" w:rsidP="00FF5EDD">
      <w:pPr>
        <w:pStyle w:val="WW-Default"/>
        <w:tabs>
          <w:tab w:val="left" w:pos="567"/>
        </w:tabs>
        <w:spacing w:line="276" w:lineRule="auto"/>
        <w:ind w:firstLine="708"/>
        <w:jc w:val="both"/>
      </w:pPr>
    </w:p>
    <w:p w:rsidR="0084489A" w:rsidRPr="00E06280" w:rsidRDefault="0084489A" w:rsidP="00FF5EDD">
      <w:pPr>
        <w:pStyle w:val="WW-Default"/>
        <w:tabs>
          <w:tab w:val="left" w:pos="567"/>
        </w:tabs>
        <w:spacing w:line="276" w:lineRule="auto"/>
        <w:jc w:val="both"/>
        <w:rPr>
          <w:b/>
          <w:bCs/>
        </w:rPr>
      </w:pPr>
      <w:r w:rsidRPr="00E06280">
        <w:rPr>
          <w:b/>
          <w:bCs/>
        </w:rPr>
        <w:t xml:space="preserve">Tvorba projektu a prezentačné zručnosti </w:t>
      </w:r>
    </w:p>
    <w:p w:rsidR="0084489A" w:rsidRPr="00E06280" w:rsidRDefault="0084489A" w:rsidP="00FF5EDD">
      <w:pPr>
        <w:pStyle w:val="WW-Default"/>
        <w:tabs>
          <w:tab w:val="left" w:pos="567"/>
        </w:tabs>
        <w:spacing w:line="276" w:lineRule="auto"/>
        <w:jc w:val="both"/>
        <w:rPr>
          <w:b/>
          <w:bCs/>
        </w:rPr>
      </w:pPr>
      <w:r w:rsidRPr="00E06280">
        <w:rPr>
          <w:b/>
          <w:bCs/>
        </w:rPr>
        <w:t xml:space="preserve"> </w:t>
      </w:r>
    </w:p>
    <w:p w:rsidR="0084489A" w:rsidRPr="00E06280" w:rsidRDefault="0084489A" w:rsidP="00FF5EDD">
      <w:pPr>
        <w:pStyle w:val="WW-Default"/>
        <w:tabs>
          <w:tab w:val="left" w:pos="567"/>
        </w:tabs>
        <w:spacing w:line="276" w:lineRule="auto"/>
        <w:ind w:firstLine="708"/>
        <w:jc w:val="both"/>
      </w:pPr>
      <w:r w:rsidRPr="00E06280">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84489A" w:rsidRPr="00E06280" w:rsidRDefault="0084489A" w:rsidP="00FF5EDD">
      <w:pPr>
        <w:pStyle w:val="WW-Default"/>
        <w:tabs>
          <w:tab w:val="left" w:pos="567"/>
        </w:tabs>
        <w:spacing w:line="276" w:lineRule="auto"/>
        <w:jc w:val="both"/>
      </w:pPr>
      <w:r w:rsidRPr="00E06280">
        <w:t xml:space="preserve">hlavným cieľom je, </w:t>
      </w:r>
    </w:p>
    <w:p w:rsidR="0084489A" w:rsidRPr="00E06280" w:rsidRDefault="0084489A" w:rsidP="00FF5EDD">
      <w:pPr>
        <w:pStyle w:val="WW-Default"/>
        <w:numPr>
          <w:ilvl w:val="0"/>
          <w:numId w:val="3"/>
        </w:numPr>
        <w:tabs>
          <w:tab w:val="left" w:pos="567"/>
        </w:tabs>
        <w:spacing w:line="276" w:lineRule="auto"/>
        <w:jc w:val="both"/>
      </w:pPr>
      <w:r w:rsidRPr="00E06280">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84489A" w:rsidRDefault="0084489A" w:rsidP="00FF5EDD">
      <w:pPr>
        <w:pStyle w:val="WW-Default"/>
        <w:numPr>
          <w:ilvl w:val="0"/>
          <w:numId w:val="3"/>
        </w:numPr>
        <w:tabs>
          <w:tab w:val="left" w:pos="567"/>
        </w:tabs>
        <w:spacing w:line="276" w:lineRule="auto"/>
        <w:jc w:val="both"/>
      </w:pPr>
      <w:r w:rsidRPr="00E06280">
        <w:t xml:space="preserve">naučiť  sa prezentovať svoju prácu písomne aj verbálne s použitím informačných a komunikačných technológií </w:t>
      </w:r>
    </w:p>
    <w:p w:rsidR="0084489A" w:rsidRDefault="0084489A" w:rsidP="00FF5EDD">
      <w:pPr>
        <w:pStyle w:val="WW-Default"/>
        <w:tabs>
          <w:tab w:val="left" w:pos="567"/>
        </w:tabs>
        <w:spacing w:line="276" w:lineRule="auto"/>
        <w:jc w:val="both"/>
      </w:pPr>
    </w:p>
    <w:p w:rsidR="0084489A" w:rsidRPr="00E06280" w:rsidRDefault="0084489A" w:rsidP="00FF5EDD">
      <w:pPr>
        <w:pStyle w:val="WW-Default"/>
        <w:tabs>
          <w:tab w:val="left" w:pos="567"/>
        </w:tabs>
        <w:spacing w:line="276" w:lineRule="auto"/>
        <w:jc w:val="both"/>
      </w:pPr>
      <w:r>
        <w:t>V</w:t>
      </w:r>
      <w:r w:rsidRPr="00E06280">
        <w:t xml:space="preserve">ýsledok vzdelávania v tejto oblasti: </w:t>
      </w:r>
    </w:p>
    <w:p w:rsidR="0084489A" w:rsidRPr="00E06280" w:rsidRDefault="0084489A" w:rsidP="00FF5EDD">
      <w:pPr>
        <w:pStyle w:val="WW-Default"/>
        <w:numPr>
          <w:ilvl w:val="0"/>
          <w:numId w:val="3"/>
        </w:numPr>
        <w:tabs>
          <w:tab w:val="left" w:pos="567"/>
        </w:tabs>
        <w:spacing w:line="276" w:lineRule="auto"/>
        <w:jc w:val="both"/>
      </w:pPr>
      <w:r w:rsidRPr="00E06280">
        <w:t xml:space="preserve">žiak vhodným spôsobom dokáže zareagovať v rôznych kontextových situáciách, </w:t>
      </w:r>
    </w:p>
    <w:p w:rsidR="0084489A" w:rsidRPr="00E06280" w:rsidRDefault="0084489A" w:rsidP="00FF5EDD">
      <w:pPr>
        <w:pStyle w:val="WW-Default"/>
        <w:numPr>
          <w:ilvl w:val="0"/>
          <w:numId w:val="3"/>
        </w:numPr>
        <w:tabs>
          <w:tab w:val="left" w:pos="567"/>
        </w:tabs>
        <w:spacing w:line="276" w:lineRule="auto"/>
        <w:jc w:val="both"/>
      </w:pPr>
      <w:r w:rsidRPr="00E06280">
        <w:t xml:space="preserve">žiak dokáže nadviazať kontakt,  </w:t>
      </w:r>
    </w:p>
    <w:p w:rsidR="0084489A" w:rsidRPr="00E06280" w:rsidRDefault="0084489A" w:rsidP="00FF5EDD">
      <w:pPr>
        <w:pStyle w:val="WW-Default"/>
        <w:numPr>
          <w:ilvl w:val="0"/>
          <w:numId w:val="3"/>
        </w:numPr>
        <w:tabs>
          <w:tab w:val="left" w:pos="567"/>
        </w:tabs>
        <w:spacing w:line="276" w:lineRule="auto"/>
        <w:jc w:val="both"/>
      </w:pPr>
      <w:r w:rsidRPr="00E06280">
        <w:t xml:space="preserve">žiak zostaví základné písomnosti osobnej agendy, pozná ich funkciu, formálnu úpravu a vie ju aplikovať, </w:t>
      </w:r>
    </w:p>
    <w:p w:rsidR="0084489A" w:rsidRPr="00E06280" w:rsidRDefault="0084489A" w:rsidP="00FF5EDD">
      <w:pPr>
        <w:pStyle w:val="WW-Default"/>
        <w:numPr>
          <w:ilvl w:val="0"/>
          <w:numId w:val="3"/>
        </w:numPr>
        <w:tabs>
          <w:tab w:val="left" w:pos="567"/>
        </w:tabs>
        <w:spacing w:line="276" w:lineRule="auto"/>
        <w:jc w:val="both"/>
      </w:pPr>
      <w:r w:rsidRPr="00E06280">
        <w:t xml:space="preserve">žiak vie využiť nástroje IKT, </w:t>
      </w:r>
    </w:p>
    <w:p w:rsidR="0084489A" w:rsidRPr="00E06280" w:rsidRDefault="0084489A" w:rsidP="00FF5EDD">
      <w:pPr>
        <w:pStyle w:val="WW-Default"/>
        <w:numPr>
          <w:ilvl w:val="0"/>
          <w:numId w:val="3"/>
        </w:numPr>
        <w:tabs>
          <w:tab w:val="left" w:pos="567"/>
        </w:tabs>
        <w:spacing w:line="276" w:lineRule="auto"/>
        <w:jc w:val="both"/>
      </w:pPr>
      <w:r w:rsidRPr="00E06280">
        <w:t xml:space="preserve">žiak dokáže identifikovať a popísať problém, podstatu javu, </w:t>
      </w:r>
    </w:p>
    <w:p w:rsidR="0084489A" w:rsidRPr="00E06280" w:rsidRDefault="0084489A" w:rsidP="00FF5EDD">
      <w:pPr>
        <w:pStyle w:val="WW-Default"/>
        <w:numPr>
          <w:ilvl w:val="0"/>
          <w:numId w:val="3"/>
        </w:numPr>
        <w:tabs>
          <w:tab w:val="left" w:pos="567"/>
        </w:tabs>
        <w:spacing w:line="276" w:lineRule="auto"/>
        <w:jc w:val="both"/>
      </w:pPr>
      <w:r w:rsidRPr="00E06280">
        <w:t xml:space="preserve">žiak získa rôzne typy informácií, zhromažďovať, triediť a selektovať ich, kultivovane prezentovať svoje produkty, názory, </w:t>
      </w:r>
    </w:p>
    <w:p w:rsidR="0084489A" w:rsidRPr="00E06280" w:rsidRDefault="0084489A" w:rsidP="00FF5EDD">
      <w:pPr>
        <w:pStyle w:val="WW-Default"/>
        <w:numPr>
          <w:ilvl w:val="0"/>
          <w:numId w:val="3"/>
        </w:numPr>
        <w:tabs>
          <w:tab w:val="left" w:pos="567"/>
        </w:tabs>
        <w:spacing w:line="276" w:lineRule="auto"/>
        <w:jc w:val="both"/>
      </w:pPr>
      <w:r w:rsidRPr="00E06280">
        <w:t xml:space="preserve">žiak  vytvorí plán prezentácie, naplánovať a realizovať základný výskum,  </w:t>
      </w:r>
    </w:p>
    <w:p w:rsidR="0084489A" w:rsidRPr="00E06280" w:rsidRDefault="0084489A" w:rsidP="00FF5EDD">
      <w:pPr>
        <w:pStyle w:val="WW-Default"/>
        <w:numPr>
          <w:ilvl w:val="0"/>
          <w:numId w:val="3"/>
        </w:numPr>
        <w:tabs>
          <w:tab w:val="left" w:pos="567"/>
        </w:tabs>
        <w:spacing w:line="276" w:lineRule="auto"/>
        <w:jc w:val="both"/>
      </w:pPr>
      <w:r w:rsidRPr="00E06280">
        <w:t xml:space="preserve">žiak dokáže určiť svoje silné stránky a vie ich využiť pri vhodnom výbere témy, vie aplikovať vhodnú formálnu štruktúru na prezentáciu výsledkov svojho výskumu. </w:t>
      </w:r>
    </w:p>
    <w:p w:rsidR="0084489A" w:rsidRPr="00E06280" w:rsidRDefault="0084489A" w:rsidP="00FF5EDD">
      <w:pPr>
        <w:pStyle w:val="WW-Default"/>
        <w:tabs>
          <w:tab w:val="left" w:pos="567"/>
        </w:tabs>
        <w:spacing w:line="276" w:lineRule="auto"/>
        <w:jc w:val="both"/>
      </w:pPr>
      <w:r w:rsidRPr="00E06280">
        <w:t xml:space="preserve">Prierezová téma sa bude realizovať počas celého školského roka vo všetkých vyučovacích predmetoch. </w:t>
      </w:r>
    </w:p>
    <w:p w:rsidR="0084489A" w:rsidRPr="00E06280" w:rsidRDefault="0084489A" w:rsidP="00FF5EDD">
      <w:pPr>
        <w:pStyle w:val="WW-Default"/>
        <w:tabs>
          <w:tab w:val="left" w:pos="567"/>
        </w:tabs>
        <w:spacing w:line="276" w:lineRule="auto"/>
        <w:jc w:val="both"/>
      </w:pPr>
      <w:r w:rsidRPr="00E06280">
        <w:t xml:space="preserve"> </w:t>
      </w:r>
    </w:p>
    <w:p w:rsidR="0084489A" w:rsidRPr="00E06280" w:rsidRDefault="0084489A" w:rsidP="00FF5EDD">
      <w:pPr>
        <w:pStyle w:val="WW-Default"/>
        <w:tabs>
          <w:tab w:val="left" w:pos="567"/>
        </w:tabs>
        <w:spacing w:line="276" w:lineRule="auto"/>
        <w:jc w:val="both"/>
        <w:rPr>
          <w:b/>
          <w:bCs/>
        </w:rPr>
      </w:pPr>
      <w:r w:rsidRPr="00E06280">
        <w:rPr>
          <w:b/>
          <w:bCs/>
        </w:rPr>
        <w:t xml:space="preserve">Regionálna výchova a tradičná ľudová kultúra  </w:t>
      </w:r>
    </w:p>
    <w:p w:rsidR="0084489A" w:rsidRPr="00E06280" w:rsidRDefault="0084489A" w:rsidP="00FF5EDD">
      <w:pPr>
        <w:pStyle w:val="WW-Default"/>
        <w:tabs>
          <w:tab w:val="left" w:pos="567"/>
        </w:tabs>
        <w:spacing w:line="276" w:lineRule="auto"/>
        <w:jc w:val="both"/>
      </w:pPr>
    </w:p>
    <w:p w:rsidR="0084489A" w:rsidRPr="004E744C" w:rsidRDefault="0084489A" w:rsidP="00FF5EDD">
      <w:pPr>
        <w:pStyle w:val="WW-Default"/>
        <w:tabs>
          <w:tab w:val="left" w:pos="567"/>
        </w:tabs>
        <w:spacing w:line="276" w:lineRule="auto"/>
        <w:jc w:val="both"/>
      </w:pPr>
      <w:r>
        <w:tab/>
      </w:r>
      <w:r w:rsidRPr="00E06280">
        <w:t xml:space="preserve">V tejto prierezovej téme regionálna tradičná ľudová kultúra využívame rôzne formy a metódy vyučovania.  </w:t>
      </w:r>
      <w:r w:rsidRPr="004E744C">
        <w:t xml:space="preserve">Cieľom zaradenia prierezovej témy do vyučovania je vytvárať u žiakov predpoklady na pestovanie a rozvíjanie citu ku krásam svojho regiónu, prírody, staviteľstva, ľudového umenia a spoznávanie kultúrneho dedičstva našich predkov. </w:t>
      </w:r>
    </w:p>
    <w:p w:rsidR="0084489A" w:rsidRPr="004E744C" w:rsidRDefault="0084489A" w:rsidP="00FF5EDD">
      <w:pPr>
        <w:pStyle w:val="WW-Default"/>
        <w:tabs>
          <w:tab w:val="left" w:pos="567"/>
        </w:tabs>
        <w:spacing w:line="276" w:lineRule="auto"/>
        <w:jc w:val="both"/>
      </w:pPr>
      <w:r>
        <w:tab/>
      </w:r>
      <w:r w:rsidRPr="004E744C">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84489A" w:rsidRDefault="0084489A" w:rsidP="00FF5EDD">
      <w:pPr>
        <w:rPr>
          <w:b/>
          <w:bCs/>
          <w:color w:val="000000"/>
          <w:sz w:val="23"/>
          <w:szCs w:val="23"/>
        </w:rPr>
      </w:pPr>
    </w:p>
    <w:p w:rsidR="0084489A" w:rsidRDefault="0084489A" w:rsidP="00FF5EDD">
      <w:pPr>
        <w:rPr>
          <w:b/>
          <w:bCs/>
          <w:color w:val="000000"/>
          <w:sz w:val="23"/>
          <w:szCs w:val="23"/>
        </w:rPr>
      </w:pPr>
      <w:r>
        <w:rPr>
          <w:b/>
          <w:bCs/>
          <w:color w:val="000000"/>
          <w:sz w:val="23"/>
          <w:szCs w:val="23"/>
        </w:rPr>
        <w:t>Tematické celky</w:t>
      </w:r>
    </w:p>
    <w:p w:rsidR="0084489A" w:rsidRPr="004E744C" w:rsidRDefault="0084489A" w:rsidP="00FF5EDD">
      <w:pPr>
        <w:rPr>
          <w:b/>
          <w:bCs/>
          <w:color w:val="000000"/>
          <w:sz w:val="23"/>
          <w:szCs w:val="23"/>
        </w:rPr>
      </w:pPr>
    </w:p>
    <w:p w:rsidR="0084489A" w:rsidRPr="004E744C" w:rsidRDefault="0084489A" w:rsidP="00FF5EDD">
      <w:pPr>
        <w:rPr>
          <w:b/>
          <w:bCs/>
          <w:i/>
          <w:color w:val="000000"/>
          <w:sz w:val="23"/>
          <w:szCs w:val="23"/>
        </w:rPr>
      </w:pPr>
      <w:r w:rsidRPr="004E744C">
        <w:rPr>
          <w:b/>
          <w:bCs/>
          <w:i/>
          <w:color w:val="000000"/>
          <w:sz w:val="23"/>
          <w:szCs w:val="23"/>
        </w:rPr>
        <w:t xml:space="preserve">Môj rodný kraj </w:t>
      </w:r>
    </w:p>
    <w:p w:rsidR="0084489A" w:rsidRPr="004E744C" w:rsidRDefault="0084489A" w:rsidP="00FF5EDD">
      <w:pPr>
        <w:rPr>
          <w:color w:val="000000"/>
          <w:sz w:val="23"/>
          <w:szCs w:val="23"/>
        </w:rPr>
      </w:pPr>
      <w:r w:rsidRPr="004E744C">
        <w:rPr>
          <w:bCs/>
          <w:color w:val="000000"/>
          <w:sz w:val="23"/>
          <w:szCs w:val="23"/>
        </w:rPr>
        <w:t xml:space="preserve">Témy: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moja rodina,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škola, okolie školy,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obec, mesto, v ktorom žijem (poloha, história a súčasnosť),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rozprávky, príbehy, legendy spojené s históriou obce, mesta,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tradičné regionálne zvyky, obyčaje,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kultúrne pamätihodnosti, monumenty obce, mesta,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regionálne múzea, prírodovedné múzeá, galérie, skanzeny,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významné osobnosti regiónu,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prírodné krásy regiónu,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umelecké produkty, tradičné ľudovoumelecké remeslá regiónu, </w:t>
      </w:r>
    </w:p>
    <w:p w:rsidR="0084489A" w:rsidRPr="004E744C" w:rsidRDefault="0084489A" w:rsidP="00FF5EDD">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miestne a regionálne jazyky. </w:t>
      </w:r>
    </w:p>
    <w:p w:rsidR="0084489A" w:rsidRPr="004E744C" w:rsidRDefault="0084489A" w:rsidP="00FF5EDD">
      <w:pPr>
        <w:pStyle w:val="WW-Default"/>
        <w:tabs>
          <w:tab w:val="left" w:pos="567"/>
        </w:tabs>
        <w:spacing w:line="276" w:lineRule="auto"/>
        <w:jc w:val="both"/>
      </w:pPr>
    </w:p>
    <w:p w:rsidR="0084489A" w:rsidRDefault="0084489A" w:rsidP="00FF5EDD">
      <w:pPr>
        <w:pStyle w:val="WW-Default"/>
        <w:tabs>
          <w:tab w:val="left" w:pos="567"/>
        </w:tabs>
        <w:spacing w:line="276" w:lineRule="auto"/>
        <w:jc w:val="both"/>
        <w:rPr>
          <w:b/>
          <w:color w:val="auto"/>
          <w:lang w:val="de-DE" w:eastAsia="sk-SK"/>
        </w:rPr>
      </w:pPr>
      <w:r>
        <w:rPr>
          <w:b/>
          <w:color w:val="auto"/>
          <w:lang w:val="de-DE" w:eastAsia="sk-SK"/>
        </w:rPr>
        <w:t>Finančná gramotnosť</w:t>
      </w:r>
    </w:p>
    <w:p w:rsidR="0084489A" w:rsidRPr="00577ACA" w:rsidRDefault="0084489A" w:rsidP="00FF5EDD">
      <w:pPr>
        <w:pStyle w:val="WW-Default"/>
        <w:tabs>
          <w:tab w:val="left" w:pos="567"/>
        </w:tabs>
        <w:spacing w:line="276" w:lineRule="auto"/>
        <w:jc w:val="both"/>
        <w:rPr>
          <w:b/>
        </w:rPr>
      </w:pPr>
    </w:p>
    <w:p w:rsidR="0084489A" w:rsidRDefault="0084489A" w:rsidP="00FF5EDD">
      <w:pPr>
        <w:pStyle w:val="WW-Default"/>
        <w:tabs>
          <w:tab w:val="left" w:pos="567"/>
        </w:tabs>
        <w:spacing w:line="276" w:lineRule="auto"/>
        <w:ind w:firstLine="708"/>
        <w:jc w:val="both"/>
      </w:pPr>
      <w:r>
        <w:t xml:space="preserve">Cieľom </w:t>
      </w:r>
      <w:r w:rsidRPr="00577ACA">
        <w:t xml:space="preserve">je učiť žiakov využívať poznatky, zručnosti a skúsenosti na efektívne riadenie vlastných finančných zdrojov s cieľom zaistiť celoživotné finančné zabezpečenie seba a svojej domácnosti. V mnohých </w:t>
      </w:r>
      <w:r>
        <w:t>témach s finančnou tematikou</w:t>
      </w:r>
      <w:r w:rsidRPr="00577ACA">
        <w:t xml:space="preserve">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84489A" w:rsidRDefault="0084489A" w:rsidP="00FF5EDD">
      <w:pPr>
        <w:pStyle w:val="WW-Default"/>
        <w:tabs>
          <w:tab w:val="left" w:pos="567"/>
        </w:tabs>
        <w:spacing w:line="276" w:lineRule="auto"/>
        <w:ind w:firstLine="708"/>
        <w:jc w:val="both"/>
      </w:pPr>
    </w:p>
    <w:p w:rsidR="0084489A" w:rsidRPr="00497E50" w:rsidRDefault="0084489A" w:rsidP="00FF5EDD">
      <w:pPr>
        <w:pStyle w:val="WW-Default"/>
        <w:tabs>
          <w:tab w:val="left" w:pos="567"/>
        </w:tabs>
        <w:spacing w:line="276" w:lineRule="auto"/>
        <w:jc w:val="both"/>
        <w:rPr>
          <w:b/>
        </w:rPr>
      </w:pPr>
      <w:r w:rsidRPr="00497E50">
        <w:rPr>
          <w:b/>
        </w:rPr>
        <w:t>Celková kompetencia</w:t>
      </w:r>
    </w:p>
    <w:p w:rsidR="0084489A" w:rsidRDefault="0084489A" w:rsidP="00FF5EDD">
      <w:pPr>
        <w:pStyle w:val="WW-Default"/>
        <w:tabs>
          <w:tab w:val="left" w:pos="567"/>
        </w:tabs>
        <w:spacing w:line="276" w:lineRule="auto"/>
        <w:jc w:val="both"/>
      </w:pPr>
      <w:r w:rsidRPr="00215F37">
        <w:t xml:space="preserve">Posúdenie významu trvalých životných hodnôt, zváženie vplyvu peňazí na ich zachovávanie a na základe toho vybratie a stanovenie životných priorít a východísk zabezpečenia životných potrieb. </w:t>
      </w:r>
    </w:p>
    <w:p w:rsidR="0084489A" w:rsidRPr="00215F37" w:rsidRDefault="0084489A" w:rsidP="00FF5EDD">
      <w:pPr>
        <w:pStyle w:val="WW-Default"/>
        <w:tabs>
          <w:tab w:val="left" w:pos="567"/>
        </w:tabs>
        <w:spacing w:line="276" w:lineRule="auto"/>
        <w:jc w:val="both"/>
      </w:pPr>
    </w:p>
    <w:p w:rsidR="0084489A" w:rsidRPr="00215F37" w:rsidRDefault="0084489A" w:rsidP="00FF5EDD">
      <w:pPr>
        <w:pStyle w:val="Default"/>
        <w:rPr>
          <w:b/>
          <w:sz w:val="23"/>
          <w:szCs w:val="23"/>
        </w:rPr>
      </w:pPr>
      <w:r w:rsidRPr="00215F37">
        <w:rPr>
          <w:b/>
          <w:sz w:val="23"/>
          <w:szCs w:val="23"/>
        </w:rPr>
        <w:t xml:space="preserve">Čiastková kompetencia </w:t>
      </w:r>
    </w:p>
    <w:p w:rsidR="0084489A" w:rsidRDefault="0084489A" w:rsidP="00FF5EDD">
      <w:pPr>
        <w:pStyle w:val="WW-Default"/>
        <w:numPr>
          <w:ilvl w:val="0"/>
          <w:numId w:val="3"/>
        </w:numPr>
        <w:tabs>
          <w:tab w:val="left" w:pos="567"/>
        </w:tabs>
        <w:spacing w:line="276" w:lineRule="auto"/>
        <w:jc w:val="both"/>
      </w:pPr>
      <w:r w:rsidRPr="00215F37">
        <w:t xml:space="preserve">Zachovať trvalé </w:t>
      </w:r>
      <w:r>
        <w:t>ž</w:t>
      </w:r>
      <w:r w:rsidRPr="00215F37">
        <w:t xml:space="preserve">ivotné hodnoty a osvojiť si vzťah medzi </w:t>
      </w:r>
      <w:r>
        <w:t>ž</w:t>
      </w:r>
      <w:r w:rsidRPr="00215F37">
        <w:t xml:space="preserve">ivotnými potrebami a financiami ako prostriedku ich zabezpečenia. </w:t>
      </w:r>
    </w:p>
    <w:p w:rsidR="0084489A" w:rsidRDefault="0084489A" w:rsidP="00FF5EDD">
      <w:pPr>
        <w:pStyle w:val="WW-Default"/>
        <w:numPr>
          <w:ilvl w:val="0"/>
          <w:numId w:val="3"/>
        </w:numPr>
        <w:tabs>
          <w:tab w:val="left" w:pos="567"/>
        </w:tabs>
        <w:spacing w:line="276" w:lineRule="auto"/>
        <w:jc w:val="both"/>
      </w:pPr>
      <w:r w:rsidRPr="00215F37">
        <w:t>Pochopiť a vá</w:t>
      </w:r>
      <w:r>
        <w:t>ž</w:t>
      </w:r>
      <w:r w:rsidRPr="00215F37">
        <w:t xml:space="preserve">iť si hodnotu ľudskej práce a peňazí ako jedného z prostriedkov jej vyjadrenia. </w:t>
      </w:r>
    </w:p>
    <w:p w:rsidR="0084489A" w:rsidRPr="00215F37" w:rsidRDefault="0084489A" w:rsidP="00FF5EDD">
      <w:pPr>
        <w:pStyle w:val="WW-Default"/>
        <w:numPr>
          <w:ilvl w:val="0"/>
          <w:numId w:val="3"/>
        </w:numPr>
        <w:tabs>
          <w:tab w:val="left" w:pos="567"/>
        </w:tabs>
        <w:spacing w:line="276" w:lineRule="auto"/>
        <w:jc w:val="both"/>
      </w:pPr>
      <w:r w:rsidRPr="00215F37">
        <w:t xml:space="preserve">Osvojiť si základné etické súvislosti problematiky bohatstva, chudoby a dedenia chudoby. </w:t>
      </w:r>
    </w:p>
    <w:p w:rsidR="0084489A" w:rsidRPr="00215F37" w:rsidRDefault="0084489A" w:rsidP="00FF5EDD">
      <w:pPr>
        <w:pStyle w:val="WW-Default"/>
        <w:numPr>
          <w:ilvl w:val="0"/>
          <w:numId w:val="3"/>
        </w:numPr>
        <w:tabs>
          <w:tab w:val="left" w:pos="567"/>
        </w:tabs>
        <w:spacing w:line="276" w:lineRule="auto"/>
        <w:jc w:val="both"/>
      </w:pPr>
      <w:r w:rsidRPr="00215F37">
        <w:t xml:space="preserve">Popísať fungovanie problematiky jednotlivca a rodiny v ekonomickej oblasti. </w:t>
      </w:r>
    </w:p>
    <w:p w:rsidR="0084489A" w:rsidRDefault="0084489A" w:rsidP="00FF5EDD">
      <w:pPr>
        <w:pStyle w:val="WW-Default"/>
        <w:numPr>
          <w:ilvl w:val="0"/>
          <w:numId w:val="3"/>
        </w:numPr>
        <w:tabs>
          <w:tab w:val="left" w:pos="567"/>
        </w:tabs>
        <w:spacing w:line="276" w:lineRule="auto"/>
        <w:jc w:val="both"/>
      </w:pPr>
      <w:r w:rsidRPr="00215F37">
        <w:t xml:space="preserve">Osvojiť si, čo znamená </w:t>
      </w:r>
      <w:r>
        <w:t>ž</w:t>
      </w:r>
      <w:r w:rsidRPr="00215F37">
        <w:t>iť hospodárne.</w:t>
      </w:r>
    </w:p>
    <w:p w:rsidR="0084489A" w:rsidRPr="00577ACA" w:rsidRDefault="0084489A" w:rsidP="00FF5EDD">
      <w:pPr>
        <w:pStyle w:val="WW-Default"/>
        <w:tabs>
          <w:tab w:val="left" w:pos="567"/>
        </w:tabs>
        <w:spacing w:line="276" w:lineRule="auto"/>
        <w:ind w:firstLine="708"/>
        <w:jc w:val="both"/>
      </w:pPr>
    </w:p>
    <w:p w:rsidR="0084489A" w:rsidRPr="00497E50" w:rsidRDefault="0084489A" w:rsidP="00FF5EDD">
      <w:pPr>
        <w:pStyle w:val="WW-Default"/>
        <w:tabs>
          <w:tab w:val="left" w:pos="567"/>
        </w:tabs>
        <w:spacing w:line="276" w:lineRule="auto"/>
        <w:jc w:val="both"/>
        <w:rPr>
          <w:b/>
        </w:rPr>
      </w:pPr>
      <w:r w:rsidRPr="00497E50">
        <w:rPr>
          <w:b/>
        </w:rPr>
        <w:t>Celková kompetencia</w:t>
      </w:r>
    </w:p>
    <w:p w:rsidR="0084489A" w:rsidRDefault="0084489A" w:rsidP="00FF5EDD">
      <w:pPr>
        <w:pStyle w:val="WW-Default"/>
        <w:tabs>
          <w:tab w:val="left" w:pos="567"/>
        </w:tabs>
        <w:spacing w:line="276" w:lineRule="auto"/>
        <w:jc w:val="both"/>
      </w:pPr>
      <w:r>
        <w:t>Používanie spoľahlivých informácií a rozhodovacích procesov osobných financiách.</w:t>
      </w:r>
    </w:p>
    <w:p w:rsidR="0084489A" w:rsidRDefault="0084489A" w:rsidP="00FF5EDD">
      <w:pPr>
        <w:pStyle w:val="WW-Default"/>
        <w:tabs>
          <w:tab w:val="left" w:pos="567"/>
        </w:tabs>
        <w:spacing w:line="276" w:lineRule="auto"/>
        <w:jc w:val="both"/>
      </w:pPr>
    </w:p>
    <w:p w:rsidR="0084489A" w:rsidRPr="00497E50" w:rsidRDefault="0084489A" w:rsidP="00FF5EDD">
      <w:pPr>
        <w:pStyle w:val="WW-Default"/>
        <w:tabs>
          <w:tab w:val="left" w:pos="567"/>
        </w:tabs>
        <w:spacing w:line="276" w:lineRule="auto"/>
        <w:jc w:val="both"/>
        <w:rPr>
          <w:b/>
        </w:rPr>
      </w:pPr>
      <w:r w:rsidRPr="00497E50">
        <w:rPr>
          <w:b/>
        </w:rPr>
        <w:t>Čiastková kompetencia</w:t>
      </w:r>
    </w:p>
    <w:p w:rsidR="0084489A" w:rsidRDefault="0084489A" w:rsidP="00FF5EDD">
      <w:pPr>
        <w:pStyle w:val="WW-Default"/>
        <w:numPr>
          <w:ilvl w:val="0"/>
          <w:numId w:val="3"/>
        </w:numPr>
        <w:tabs>
          <w:tab w:val="left" w:pos="567"/>
        </w:tabs>
        <w:spacing w:line="276" w:lineRule="auto"/>
        <w:jc w:val="both"/>
      </w:pPr>
      <w:r>
        <w:t>Prevziať zodpovednosť za osobné finančné rozhodnutia.</w:t>
      </w:r>
    </w:p>
    <w:p w:rsidR="0084489A" w:rsidRDefault="0084489A" w:rsidP="00FF5EDD">
      <w:pPr>
        <w:pStyle w:val="WW-Default"/>
        <w:numPr>
          <w:ilvl w:val="0"/>
          <w:numId w:val="3"/>
        </w:numPr>
        <w:tabs>
          <w:tab w:val="left" w:pos="567"/>
        </w:tabs>
        <w:spacing w:line="276" w:lineRule="auto"/>
        <w:jc w:val="both"/>
      </w:pPr>
      <w:r>
        <w:t>Nájsť a vyhodnotiť informácie z rôznych zdrojov.</w:t>
      </w:r>
    </w:p>
    <w:p w:rsidR="0084489A" w:rsidRDefault="0084489A" w:rsidP="00FF5EDD">
      <w:pPr>
        <w:pStyle w:val="WW-Default"/>
        <w:numPr>
          <w:ilvl w:val="0"/>
          <w:numId w:val="3"/>
        </w:numPr>
        <w:tabs>
          <w:tab w:val="left" w:pos="567"/>
        </w:tabs>
        <w:spacing w:line="276" w:lineRule="auto"/>
        <w:jc w:val="both"/>
      </w:pPr>
      <w:r>
        <w:t>Kontrolovať osobné informácie.</w:t>
      </w:r>
    </w:p>
    <w:p w:rsidR="0084489A" w:rsidRDefault="0084489A" w:rsidP="00FF5EDD">
      <w:pPr>
        <w:pStyle w:val="WW-Default"/>
        <w:numPr>
          <w:ilvl w:val="0"/>
          <w:numId w:val="3"/>
        </w:numPr>
        <w:tabs>
          <w:tab w:val="left" w:pos="567"/>
        </w:tabs>
        <w:spacing w:line="276" w:lineRule="auto"/>
        <w:jc w:val="both"/>
      </w:pPr>
      <w:r>
        <w:t>Prijímať finančné rozhodnutia zvažovaním alternatív a dôsledkov.</w:t>
      </w:r>
    </w:p>
    <w:p w:rsidR="0084489A" w:rsidRDefault="0084489A" w:rsidP="00FF5EDD">
      <w:pPr>
        <w:pStyle w:val="WW-Default"/>
        <w:numPr>
          <w:ilvl w:val="0"/>
          <w:numId w:val="3"/>
        </w:numPr>
        <w:tabs>
          <w:tab w:val="left" w:pos="567"/>
        </w:tabs>
        <w:spacing w:line="276" w:lineRule="auto"/>
        <w:jc w:val="both"/>
      </w:pPr>
      <w:r>
        <w:t>Vypracovať komunikačné stratégie na diskusiu o finančných záležitostiach.</w:t>
      </w:r>
    </w:p>
    <w:p w:rsidR="0084489A" w:rsidRDefault="0084489A" w:rsidP="00FF5EDD">
      <w:pPr>
        <w:pStyle w:val="WW-Default"/>
        <w:numPr>
          <w:ilvl w:val="0"/>
          <w:numId w:val="3"/>
        </w:numPr>
        <w:tabs>
          <w:tab w:val="left" w:pos="567"/>
        </w:tabs>
        <w:spacing w:line="276" w:lineRule="auto"/>
        <w:jc w:val="both"/>
      </w:pPr>
      <w:r>
        <w:t>Vedieť stručne zhrnúť hlavné nástroje na ochranu spotrebiteľov</w:t>
      </w:r>
    </w:p>
    <w:p w:rsidR="0084489A" w:rsidRDefault="0084489A" w:rsidP="00FF5EDD">
      <w:pPr>
        <w:pStyle w:val="WW-Default"/>
        <w:tabs>
          <w:tab w:val="left" w:pos="567"/>
        </w:tabs>
        <w:spacing w:line="276" w:lineRule="auto"/>
        <w:jc w:val="both"/>
        <w:rPr>
          <w:b/>
        </w:rPr>
      </w:pPr>
    </w:p>
    <w:p w:rsidR="0084489A" w:rsidRDefault="0084489A" w:rsidP="00FF5EDD">
      <w:pPr>
        <w:pStyle w:val="WW-Default"/>
        <w:tabs>
          <w:tab w:val="left" w:pos="567"/>
        </w:tabs>
        <w:spacing w:line="276" w:lineRule="auto"/>
        <w:jc w:val="both"/>
        <w:rPr>
          <w:b/>
        </w:rPr>
      </w:pPr>
    </w:p>
    <w:p w:rsidR="0084489A" w:rsidRPr="00577ACA" w:rsidRDefault="0084489A" w:rsidP="00FF5EDD">
      <w:pPr>
        <w:pStyle w:val="WW-Default"/>
        <w:tabs>
          <w:tab w:val="left" w:pos="567"/>
        </w:tabs>
        <w:spacing w:line="276" w:lineRule="auto"/>
        <w:jc w:val="both"/>
        <w:rPr>
          <w:b/>
        </w:rPr>
      </w:pPr>
      <w:r w:rsidRPr="00577ACA">
        <w:rPr>
          <w:b/>
        </w:rPr>
        <w:t>Globálne vzdelávanie</w:t>
      </w:r>
    </w:p>
    <w:p w:rsidR="0084489A" w:rsidRDefault="0084489A" w:rsidP="00FF5EDD">
      <w:pPr>
        <w:pStyle w:val="WW-Default"/>
        <w:tabs>
          <w:tab w:val="left" w:pos="567"/>
        </w:tabs>
        <w:spacing w:line="276" w:lineRule="auto"/>
        <w:jc w:val="both"/>
      </w:pPr>
    </w:p>
    <w:p w:rsidR="0084489A" w:rsidRDefault="0084489A" w:rsidP="00FF5EDD">
      <w:pPr>
        <w:pStyle w:val="WW-Default"/>
        <w:tabs>
          <w:tab w:val="left" w:pos="567"/>
        </w:tabs>
        <w:spacing w:line="276" w:lineRule="auto"/>
        <w:jc w:val="both"/>
      </w:pPr>
      <w:r>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84489A" w:rsidRDefault="0084489A" w:rsidP="00FF5EDD">
      <w:pPr>
        <w:tabs>
          <w:tab w:val="left" w:pos="567"/>
        </w:tabs>
        <w:spacing w:line="276" w:lineRule="auto"/>
        <w:ind w:left="567" w:hanging="567"/>
        <w:rPr>
          <w:b/>
        </w:rPr>
      </w:pPr>
    </w:p>
    <w:p w:rsidR="0084489A" w:rsidRPr="004E744C" w:rsidRDefault="0084489A" w:rsidP="00FF5EDD">
      <w:pPr>
        <w:pStyle w:val="WW-Default"/>
        <w:tabs>
          <w:tab w:val="left" w:pos="567"/>
        </w:tabs>
        <w:spacing w:line="276" w:lineRule="auto"/>
        <w:jc w:val="both"/>
        <w:rPr>
          <w:i/>
        </w:rPr>
      </w:pPr>
      <w:r w:rsidRPr="004E744C">
        <w:rPr>
          <w:i/>
        </w:rPr>
        <w:t>Afektívne ciele globálneho vzdelávania</w:t>
      </w:r>
    </w:p>
    <w:p w:rsidR="0084489A" w:rsidRPr="004E744C" w:rsidRDefault="0084489A" w:rsidP="00FF5EDD">
      <w:pPr>
        <w:pStyle w:val="WW-Default"/>
        <w:numPr>
          <w:ilvl w:val="0"/>
          <w:numId w:val="3"/>
        </w:numPr>
        <w:tabs>
          <w:tab w:val="left" w:pos="567"/>
        </w:tabs>
        <w:spacing w:line="276" w:lineRule="auto"/>
        <w:jc w:val="both"/>
      </w:pPr>
      <w:r w:rsidRPr="004E744C">
        <w:t>prijímať zodpovednosť za seba a vnímať svoju úlohu vo svete,</w:t>
      </w:r>
    </w:p>
    <w:p w:rsidR="0084489A" w:rsidRPr="004E744C" w:rsidRDefault="0084489A" w:rsidP="00FF5EDD">
      <w:pPr>
        <w:pStyle w:val="WW-Default"/>
        <w:numPr>
          <w:ilvl w:val="0"/>
          <w:numId w:val="3"/>
        </w:numPr>
        <w:tabs>
          <w:tab w:val="left" w:pos="567"/>
        </w:tabs>
        <w:spacing w:line="276" w:lineRule="auto"/>
        <w:jc w:val="both"/>
      </w:pPr>
      <w:r w:rsidRPr="004E744C">
        <w:t>pociťovať potrebu aktívne sa podieľať na riešení miestnych problémov a</w:t>
      </w:r>
      <w:r>
        <w:t> </w:t>
      </w:r>
      <w:r w:rsidRPr="004E744C">
        <w:t>prispievať</w:t>
      </w:r>
      <w:r>
        <w:t xml:space="preserve"> </w:t>
      </w:r>
      <w:r w:rsidRPr="004E744C">
        <w:t>k riešeniu problémov na regionálnej, národnej i medzinárodnej úrovni,</w:t>
      </w:r>
    </w:p>
    <w:p w:rsidR="0084489A" w:rsidRPr="004E744C" w:rsidRDefault="0084489A" w:rsidP="00FF5EDD">
      <w:pPr>
        <w:pStyle w:val="WW-Default"/>
        <w:numPr>
          <w:ilvl w:val="0"/>
          <w:numId w:val="3"/>
        </w:numPr>
        <w:tabs>
          <w:tab w:val="left" w:pos="567"/>
        </w:tabs>
        <w:spacing w:line="276" w:lineRule="auto"/>
        <w:jc w:val="both"/>
      </w:pPr>
      <w:r w:rsidRPr="004E744C">
        <w:t>vnímať a akceptovať výhody vzájomnej spolupráce,</w:t>
      </w:r>
    </w:p>
    <w:p w:rsidR="0084489A" w:rsidRPr="004E744C" w:rsidRDefault="0084489A" w:rsidP="00FF5EDD">
      <w:pPr>
        <w:pStyle w:val="WW-Default"/>
        <w:numPr>
          <w:ilvl w:val="0"/>
          <w:numId w:val="3"/>
        </w:numPr>
        <w:tabs>
          <w:tab w:val="left" w:pos="567"/>
        </w:tabs>
        <w:spacing w:line="276" w:lineRule="auto"/>
        <w:jc w:val="both"/>
      </w:pPr>
      <w:r w:rsidRPr="004E744C">
        <w:t>rešpektovať odlišné názory a pohľady na svet,</w:t>
      </w:r>
    </w:p>
    <w:p w:rsidR="0084489A" w:rsidRPr="004E744C" w:rsidRDefault="0084489A" w:rsidP="00FF5EDD">
      <w:pPr>
        <w:pStyle w:val="WW-Default"/>
        <w:numPr>
          <w:ilvl w:val="0"/>
          <w:numId w:val="3"/>
        </w:numPr>
        <w:tabs>
          <w:tab w:val="left" w:pos="567"/>
        </w:tabs>
        <w:spacing w:line="276" w:lineRule="auto"/>
        <w:jc w:val="both"/>
      </w:pPr>
      <w:r w:rsidRPr="004E744C">
        <w:t>solidarizovať sa s ľuďmi žijúcimi v ťažkých podmienkach,</w:t>
      </w:r>
    </w:p>
    <w:p w:rsidR="0084489A" w:rsidRPr="004E744C" w:rsidRDefault="0084489A" w:rsidP="00FF5EDD">
      <w:pPr>
        <w:pStyle w:val="WW-Default"/>
        <w:numPr>
          <w:ilvl w:val="0"/>
          <w:numId w:val="3"/>
        </w:numPr>
        <w:tabs>
          <w:tab w:val="left" w:pos="567"/>
        </w:tabs>
        <w:spacing w:line="276" w:lineRule="auto"/>
        <w:jc w:val="both"/>
      </w:pPr>
      <w:r w:rsidRPr="004E744C">
        <w:t>prevziať zodpovednosť za správanie, ktoré zabezpečí trvalo udržateľný život na Zemi,</w:t>
      </w:r>
    </w:p>
    <w:p w:rsidR="0084489A" w:rsidRPr="004E744C" w:rsidRDefault="0084489A" w:rsidP="00FF5EDD">
      <w:pPr>
        <w:pStyle w:val="WW-Default"/>
        <w:numPr>
          <w:ilvl w:val="0"/>
          <w:numId w:val="3"/>
        </w:numPr>
        <w:tabs>
          <w:tab w:val="left" w:pos="567"/>
        </w:tabs>
        <w:spacing w:line="276" w:lineRule="auto"/>
        <w:jc w:val="both"/>
      </w:pPr>
      <w:r w:rsidRPr="004E744C">
        <w:t>chápať vzájomnú závislosť a prepojenosť rôznych oblastí sveta a rôznych dimenzií</w:t>
      </w:r>
    </w:p>
    <w:p w:rsidR="0084489A" w:rsidRPr="004E744C" w:rsidRDefault="0084489A" w:rsidP="00FF5EDD">
      <w:pPr>
        <w:pStyle w:val="WW-Default"/>
        <w:numPr>
          <w:ilvl w:val="0"/>
          <w:numId w:val="3"/>
        </w:numPr>
        <w:tabs>
          <w:tab w:val="left" w:pos="567"/>
        </w:tabs>
        <w:spacing w:line="276" w:lineRule="auto"/>
        <w:jc w:val="both"/>
      </w:pPr>
      <w:r w:rsidRPr="004E744C">
        <w:t>rozvoja,</w:t>
      </w:r>
    </w:p>
    <w:p w:rsidR="0084489A" w:rsidRPr="004E744C" w:rsidRDefault="0084489A" w:rsidP="00FF5EDD">
      <w:pPr>
        <w:pStyle w:val="WW-Default"/>
        <w:numPr>
          <w:ilvl w:val="0"/>
          <w:numId w:val="3"/>
        </w:numPr>
        <w:tabs>
          <w:tab w:val="left" w:pos="567"/>
        </w:tabs>
        <w:spacing w:line="276" w:lineRule="auto"/>
        <w:jc w:val="both"/>
      </w:pPr>
      <w:r w:rsidRPr="004E744C">
        <w:t>vnímať svoje možnosti aktívne sa podieľať na rozvoji na lokálnej i globálnej úrovni.</w:t>
      </w:r>
    </w:p>
    <w:p w:rsidR="0084489A" w:rsidRPr="004E744C" w:rsidRDefault="0084489A" w:rsidP="00FF5EDD">
      <w:pPr>
        <w:pStyle w:val="WW-Default"/>
        <w:tabs>
          <w:tab w:val="left" w:pos="567"/>
        </w:tabs>
        <w:spacing w:line="276" w:lineRule="auto"/>
        <w:jc w:val="both"/>
      </w:pPr>
    </w:p>
    <w:p w:rsidR="0084489A" w:rsidRPr="004E744C" w:rsidRDefault="0084489A" w:rsidP="00FF5EDD">
      <w:pPr>
        <w:pStyle w:val="WW-Default"/>
        <w:tabs>
          <w:tab w:val="left" w:pos="567"/>
        </w:tabs>
        <w:spacing w:line="276" w:lineRule="auto"/>
        <w:jc w:val="both"/>
        <w:rPr>
          <w:i/>
        </w:rPr>
      </w:pPr>
      <w:r w:rsidRPr="004E744C">
        <w:rPr>
          <w:i/>
        </w:rPr>
        <w:t>Psychomotorické ciele globálneho vzdelávania</w:t>
      </w:r>
    </w:p>
    <w:p w:rsidR="0084489A" w:rsidRPr="004E744C" w:rsidRDefault="0084489A" w:rsidP="00FF5EDD">
      <w:pPr>
        <w:pStyle w:val="WW-Default"/>
        <w:numPr>
          <w:ilvl w:val="0"/>
          <w:numId w:val="3"/>
        </w:numPr>
        <w:tabs>
          <w:tab w:val="left" w:pos="567"/>
        </w:tabs>
        <w:spacing w:line="276" w:lineRule="auto"/>
        <w:jc w:val="both"/>
      </w:pPr>
      <w:r w:rsidRPr="004E744C">
        <w:t>využívať nástroje demokracie pri podieľaní sa na verejnom živote (volebné právo, petičné</w:t>
      </w:r>
      <w:r>
        <w:t xml:space="preserve"> </w:t>
      </w:r>
      <w:r w:rsidRPr="004E744C">
        <w:t>právo, právo na slobodný prístup k informáciám, právo na združovanie),</w:t>
      </w:r>
    </w:p>
    <w:p w:rsidR="0084489A" w:rsidRPr="004E744C" w:rsidRDefault="0084489A" w:rsidP="00FF5EDD">
      <w:pPr>
        <w:pStyle w:val="WW-Default"/>
        <w:numPr>
          <w:ilvl w:val="0"/>
          <w:numId w:val="3"/>
        </w:numPr>
        <w:tabs>
          <w:tab w:val="left" w:pos="567"/>
        </w:tabs>
        <w:spacing w:line="276" w:lineRule="auto"/>
        <w:jc w:val="both"/>
      </w:pPr>
      <w:r w:rsidRPr="004E744C">
        <w:t>dokázať vymedziť problém, analyzovať ho, hľadať rôzne riešenia, vybrať najvhodnejšie</w:t>
      </w:r>
      <w:r>
        <w:t xml:space="preserve"> </w:t>
      </w:r>
      <w:r w:rsidRPr="004E744C">
        <w:t>riešenie a využívať pri jeho riešení vlastné skúsenosti i skúsenosti ostatných,</w:t>
      </w:r>
    </w:p>
    <w:p w:rsidR="0084489A" w:rsidRPr="004E744C" w:rsidRDefault="0084489A" w:rsidP="00FF5EDD">
      <w:pPr>
        <w:pStyle w:val="WW-Default"/>
        <w:numPr>
          <w:ilvl w:val="0"/>
          <w:numId w:val="3"/>
        </w:numPr>
        <w:tabs>
          <w:tab w:val="left" w:pos="567"/>
        </w:tabs>
        <w:spacing w:line="276" w:lineRule="auto"/>
        <w:jc w:val="both"/>
      </w:pPr>
      <w:r w:rsidRPr="004E744C">
        <w:t>odhadnúť svoje schopnosti a hľadať možnosti, ako ich využiť pri riešení problémov,</w:t>
      </w:r>
    </w:p>
    <w:p w:rsidR="0084489A" w:rsidRPr="004E744C" w:rsidRDefault="0084489A" w:rsidP="00FF5EDD">
      <w:pPr>
        <w:pStyle w:val="WW-Default"/>
        <w:numPr>
          <w:ilvl w:val="0"/>
          <w:numId w:val="3"/>
        </w:numPr>
        <w:tabs>
          <w:tab w:val="left" w:pos="567"/>
        </w:tabs>
        <w:spacing w:line="276" w:lineRule="auto"/>
        <w:jc w:val="both"/>
      </w:pPr>
      <w:r w:rsidRPr="004E744C">
        <w:t>uvedomovať si zodpovednosť za svoje rozhodnutia pri riešení problémov,</w:t>
      </w:r>
    </w:p>
    <w:p w:rsidR="0084489A" w:rsidRPr="004E744C" w:rsidRDefault="0084489A" w:rsidP="00FF5EDD">
      <w:pPr>
        <w:pStyle w:val="WW-Default"/>
        <w:numPr>
          <w:ilvl w:val="0"/>
          <w:numId w:val="3"/>
        </w:numPr>
        <w:tabs>
          <w:tab w:val="left" w:pos="567"/>
        </w:tabs>
        <w:spacing w:line="276" w:lineRule="auto"/>
        <w:jc w:val="both"/>
      </w:pPr>
      <w:r w:rsidRPr="004E744C">
        <w:t>efektívne spolupracovať s ostatnými ľuďmi,</w:t>
      </w:r>
      <w:r>
        <w:t xml:space="preserve"> </w:t>
      </w:r>
      <w:r w:rsidRPr="004E744C">
        <w:t>na základe informácií si vytvoriť vlastný názor a podporiť ho argumentmi,</w:t>
      </w:r>
    </w:p>
    <w:p w:rsidR="0084489A" w:rsidRPr="004E744C" w:rsidRDefault="0084489A" w:rsidP="00FF5EDD">
      <w:pPr>
        <w:pStyle w:val="WW-Default"/>
        <w:numPr>
          <w:ilvl w:val="0"/>
          <w:numId w:val="3"/>
        </w:numPr>
        <w:tabs>
          <w:tab w:val="left" w:pos="567"/>
        </w:tabs>
        <w:spacing w:line="276" w:lineRule="auto"/>
        <w:jc w:val="both"/>
      </w:pPr>
      <w:r w:rsidRPr="004E744C">
        <w:t>vedieť prijať názor ostatných a korigovať svoj pôvodný názor,</w:t>
      </w:r>
    </w:p>
    <w:p w:rsidR="0084489A" w:rsidRPr="004E744C" w:rsidRDefault="0084489A" w:rsidP="00FF5EDD">
      <w:pPr>
        <w:pStyle w:val="WW-Default"/>
        <w:numPr>
          <w:ilvl w:val="0"/>
          <w:numId w:val="3"/>
        </w:numPr>
        <w:tabs>
          <w:tab w:val="left" w:pos="567"/>
        </w:tabs>
        <w:spacing w:line="276" w:lineRule="auto"/>
        <w:jc w:val="both"/>
      </w:pPr>
      <w:r w:rsidRPr="004E744C">
        <w:t>využívať empatiu pri poznávaní situácie ostatných,</w:t>
      </w:r>
    </w:p>
    <w:p w:rsidR="0084489A" w:rsidRDefault="0084489A" w:rsidP="00FF5EDD">
      <w:pPr>
        <w:pStyle w:val="WW-Default"/>
        <w:numPr>
          <w:ilvl w:val="0"/>
          <w:numId w:val="3"/>
        </w:numPr>
        <w:tabs>
          <w:tab w:val="left" w:pos="567"/>
        </w:tabs>
        <w:spacing w:line="276" w:lineRule="auto"/>
        <w:jc w:val="both"/>
      </w:pPr>
      <w:r w:rsidRPr="004E744C">
        <w:t>myslieť systémovo a hľadať súvislosti.</w:t>
      </w:r>
    </w:p>
    <w:p w:rsidR="0084489A" w:rsidRPr="004E744C" w:rsidRDefault="0084489A" w:rsidP="00FF5EDD">
      <w:pPr>
        <w:pStyle w:val="WW-Default"/>
        <w:tabs>
          <w:tab w:val="left" w:pos="567"/>
        </w:tabs>
        <w:spacing w:line="276" w:lineRule="auto"/>
        <w:jc w:val="both"/>
      </w:pPr>
    </w:p>
    <w:p w:rsidR="0084489A" w:rsidRPr="004E744C" w:rsidRDefault="0084489A" w:rsidP="00FF5EDD">
      <w:pPr>
        <w:rPr>
          <w:rFonts w:ascii="TimesNewRoman" w:hAnsi="TimesNewRoman" w:cs="TimesNewRoman"/>
          <w:i/>
          <w:sz w:val="22"/>
          <w:szCs w:val="22"/>
        </w:rPr>
      </w:pPr>
      <w:r w:rsidRPr="004E744C">
        <w:rPr>
          <w:rFonts w:ascii="TimesNewRoman" w:hAnsi="TimesNewRoman" w:cs="TimesNewRoman"/>
          <w:i/>
          <w:sz w:val="22"/>
          <w:szCs w:val="22"/>
        </w:rPr>
        <w:t>Kognitívne ciele globálneho vzdelávania</w:t>
      </w:r>
    </w:p>
    <w:p w:rsidR="0084489A" w:rsidRPr="004E744C" w:rsidRDefault="0084489A" w:rsidP="00FF5EDD">
      <w:pPr>
        <w:pStyle w:val="WW-Default"/>
        <w:numPr>
          <w:ilvl w:val="0"/>
          <w:numId w:val="3"/>
        </w:numPr>
        <w:tabs>
          <w:tab w:val="left" w:pos="567"/>
        </w:tabs>
        <w:spacing w:line="276" w:lineRule="auto"/>
        <w:jc w:val="both"/>
      </w:pPr>
      <w:r>
        <w:t>poznať</w:t>
      </w:r>
      <w:r w:rsidRPr="004E744C">
        <w:t xml:space="preserve"> príčiny a dôsledky najdôležitejších globálnych problémov,</w:t>
      </w:r>
    </w:p>
    <w:p w:rsidR="0084489A" w:rsidRPr="004E744C" w:rsidRDefault="0084489A" w:rsidP="00FF5EDD">
      <w:pPr>
        <w:pStyle w:val="WW-Default"/>
        <w:numPr>
          <w:ilvl w:val="0"/>
          <w:numId w:val="3"/>
        </w:numPr>
        <w:tabs>
          <w:tab w:val="left" w:pos="567"/>
        </w:tabs>
        <w:spacing w:line="276" w:lineRule="auto"/>
        <w:jc w:val="both"/>
      </w:pPr>
      <w:r w:rsidRPr="004E744C">
        <w:t xml:space="preserve">porovnať rôzne koncepty chápania rozvojových teórií, ľudských práv, </w:t>
      </w:r>
      <w:r>
        <w:t>či</w:t>
      </w:r>
      <w:r w:rsidRPr="004E744C">
        <w:t xml:space="preserve"> globalizačných</w:t>
      </w:r>
      <w:r>
        <w:t xml:space="preserve"> </w:t>
      </w:r>
      <w:r w:rsidRPr="004E744C">
        <w:t>javov,</w:t>
      </w:r>
    </w:p>
    <w:p w:rsidR="0084489A" w:rsidRPr="004E744C" w:rsidRDefault="0084489A" w:rsidP="00FF5EDD">
      <w:pPr>
        <w:pStyle w:val="WW-Default"/>
        <w:numPr>
          <w:ilvl w:val="0"/>
          <w:numId w:val="3"/>
        </w:numPr>
        <w:tabs>
          <w:tab w:val="left" w:pos="567"/>
        </w:tabs>
        <w:spacing w:line="276" w:lineRule="auto"/>
        <w:jc w:val="both"/>
      </w:pPr>
      <w:r w:rsidRPr="004E744C">
        <w:t>kriticky analyzovať príčiny a dôsledky ťažkých životných podmienok ľudí žijúcich v</w:t>
      </w:r>
      <w:r>
        <w:t> </w:t>
      </w:r>
      <w:r w:rsidRPr="004E744C">
        <w:t>rôznych</w:t>
      </w:r>
      <w:r>
        <w:t xml:space="preserve"> </w:t>
      </w:r>
      <w:r w:rsidRPr="004E744C">
        <w:t>oblastiach sveta,</w:t>
      </w:r>
    </w:p>
    <w:p w:rsidR="0084489A" w:rsidRPr="004E744C" w:rsidRDefault="0084489A" w:rsidP="00FF5EDD">
      <w:pPr>
        <w:pStyle w:val="WW-Default"/>
        <w:numPr>
          <w:ilvl w:val="0"/>
          <w:numId w:val="3"/>
        </w:numPr>
        <w:tabs>
          <w:tab w:val="left" w:pos="567"/>
        </w:tabs>
        <w:spacing w:line="276" w:lineRule="auto"/>
        <w:jc w:val="both"/>
      </w:pPr>
      <w:r w:rsidRPr="004E744C">
        <w:t>rozoznať rozdiely v ekonomickej, sociálnej a environmentálnej situácii v rôznych oblastiach</w:t>
      </w:r>
      <w:r>
        <w:t xml:space="preserve"> </w:t>
      </w:r>
      <w:r w:rsidRPr="004E744C">
        <w:t>sveta,</w:t>
      </w:r>
    </w:p>
    <w:p w:rsidR="0084489A" w:rsidRPr="004E744C" w:rsidRDefault="0084489A" w:rsidP="00FF5EDD">
      <w:pPr>
        <w:pStyle w:val="WW-Default"/>
        <w:numPr>
          <w:ilvl w:val="0"/>
          <w:numId w:val="3"/>
        </w:numPr>
        <w:tabs>
          <w:tab w:val="left" w:pos="567"/>
        </w:tabs>
        <w:spacing w:line="276" w:lineRule="auto"/>
        <w:jc w:val="both"/>
      </w:pPr>
      <w:r>
        <w:t>poznať</w:t>
      </w:r>
      <w:r w:rsidRPr="004E744C">
        <w:t xml:space="preserve"> rôzne aspekty príčin a dôsledkov rozdielov,</w:t>
      </w:r>
    </w:p>
    <w:p w:rsidR="0084489A" w:rsidRPr="004E744C" w:rsidRDefault="0084489A" w:rsidP="00FF5EDD">
      <w:pPr>
        <w:pStyle w:val="WW-Default"/>
        <w:numPr>
          <w:ilvl w:val="0"/>
          <w:numId w:val="3"/>
        </w:numPr>
        <w:tabs>
          <w:tab w:val="left" w:pos="567"/>
        </w:tabs>
        <w:spacing w:line="276" w:lineRule="auto"/>
        <w:jc w:val="both"/>
      </w:pPr>
      <w:r w:rsidRPr="004E744C">
        <w:t>poznať hlavných aktérov rozvojovej spolupráce a svoje možnosti, aktívne sa podieľať na</w:t>
      </w:r>
      <w:r>
        <w:t xml:space="preserve"> </w:t>
      </w:r>
      <w:r w:rsidRPr="004E744C">
        <w:t>rozvoji na lokálnej i globálnej úrovni,</w:t>
      </w:r>
    </w:p>
    <w:p w:rsidR="0084489A" w:rsidRDefault="0084489A" w:rsidP="00FF5EDD">
      <w:pPr>
        <w:pStyle w:val="WW-Default"/>
        <w:numPr>
          <w:ilvl w:val="0"/>
          <w:numId w:val="3"/>
        </w:numPr>
        <w:tabs>
          <w:tab w:val="left" w:pos="567"/>
        </w:tabs>
        <w:spacing w:line="276" w:lineRule="auto"/>
        <w:jc w:val="both"/>
      </w:pPr>
      <w:r w:rsidRPr="004E744C">
        <w:t>zhodnotiť</w:t>
      </w:r>
      <w:r>
        <w:t>,</w:t>
      </w:r>
      <w:r w:rsidRPr="004E744C">
        <w:t xml:space="preserve"> prečo a akým spôsobom</w:t>
      </w:r>
      <w:r>
        <w:t xml:space="preserve"> sa uskutočňuje rozvojová pomoc</w:t>
      </w:r>
    </w:p>
    <w:sectPr w:rsidR="0084489A" w:rsidSect="00AD67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9A" w:rsidRDefault="0084489A">
      <w:r>
        <w:separator/>
      </w:r>
    </w:p>
  </w:endnote>
  <w:endnote w:type="continuationSeparator" w:id="0">
    <w:p w:rsidR="0084489A" w:rsidRDefault="00844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9A" w:rsidRDefault="00844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489A" w:rsidRDefault="00844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9A" w:rsidRDefault="00844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9A" w:rsidRDefault="0084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9A" w:rsidRDefault="0084489A">
      <w:r>
        <w:separator/>
      </w:r>
    </w:p>
  </w:footnote>
  <w:footnote w:type="continuationSeparator" w:id="0">
    <w:p w:rsidR="0084489A" w:rsidRDefault="00844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9A" w:rsidRDefault="00844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9A" w:rsidRDefault="00844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9A" w:rsidRDefault="00844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12B67462"/>
    <w:multiLevelType w:val="hybridMultilevel"/>
    <w:tmpl w:val="69C6637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2FA2291"/>
    <w:multiLevelType w:val="multilevel"/>
    <w:tmpl w:val="78C49B9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A875DAF"/>
    <w:multiLevelType w:val="hybridMultilevel"/>
    <w:tmpl w:val="A1FE23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1B787458"/>
    <w:multiLevelType w:val="hybridMultilevel"/>
    <w:tmpl w:val="509E529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5">
    <w:nsid w:val="1C940888"/>
    <w:multiLevelType w:val="hybridMultilevel"/>
    <w:tmpl w:val="D86AF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0A038C"/>
    <w:multiLevelType w:val="hybridMultilevel"/>
    <w:tmpl w:val="6D9C7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B21107"/>
    <w:multiLevelType w:val="hybridMultilevel"/>
    <w:tmpl w:val="D9486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C26577D"/>
    <w:multiLevelType w:val="hybridMultilevel"/>
    <w:tmpl w:val="F9F8362E"/>
    <w:lvl w:ilvl="0" w:tplc="3314148E">
      <w:start w:val="1"/>
      <w:numFmt w:val="lowerLetter"/>
      <w:lvlText w:val="%1)"/>
      <w:lvlJc w:val="left"/>
      <w:pPr>
        <w:ind w:left="720" w:hanging="360"/>
      </w:pPr>
      <w:rPr>
        <w:rFonts w:cs="Times New Roman" w:hint="default"/>
        <w:b/>
        <w:bCs/>
      </w:rPr>
    </w:lvl>
    <w:lvl w:ilvl="1" w:tplc="3314148E">
      <w:start w:val="1"/>
      <w:numFmt w:val="lowerLetter"/>
      <w:lvlText w:val="%2)"/>
      <w:lvlJc w:val="left"/>
      <w:pPr>
        <w:ind w:left="2040" w:hanging="960"/>
      </w:pPr>
      <w:rPr>
        <w:rFonts w:cs="Times New Roman" w:hint="default"/>
        <w:b/>
        <w:bCs/>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8B2A1E"/>
    <w:multiLevelType w:val="hybridMultilevel"/>
    <w:tmpl w:val="0428C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3CE151F"/>
    <w:multiLevelType w:val="hybridMultilevel"/>
    <w:tmpl w:val="4A1EBA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55E1D"/>
    <w:multiLevelType w:val="hybridMultilevel"/>
    <w:tmpl w:val="995496FA"/>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15">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94650"/>
    <w:multiLevelType w:val="hybridMultilevel"/>
    <w:tmpl w:val="33AC9E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9D65BE7"/>
    <w:multiLevelType w:val="hybridMultilevel"/>
    <w:tmpl w:val="47FC249A"/>
    <w:lvl w:ilvl="0" w:tplc="041B0001">
      <w:start w:val="1"/>
      <w:numFmt w:val="bullet"/>
      <w:lvlText w:val=""/>
      <w:lvlJc w:val="left"/>
      <w:pPr>
        <w:ind w:left="720" w:hanging="360"/>
      </w:pPr>
      <w:rPr>
        <w:rFonts w:ascii="Symbol" w:hAnsi="Symbol" w:hint="default"/>
      </w:rPr>
    </w:lvl>
    <w:lvl w:ilvl="1" w:tplc="7378387A">
      <w:start w:val="27"/>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4FA415A1"/>
    <w:multiLevelType w:val="hybridMultilevel"/>
    <w:tmpl w:val="6868FB86"/>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19">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3">
    <w:nsid w:val="5D930B3B"/>
    <w:multiLevelType w:val="hybridMultilevel"/>
    <w:tmpl w:val="3A7C24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5E3312DF"/>
    <w:multiLevelType w:val="hybridMultilevel"/>
    <w:tmpl w:val="3C9C970A"/>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25">
    <w:nsid w:val="6172296B"/>
    <w:multiLevelType w:val="hybridMultilevel"/>
    <w:tmpl w:val="495EE7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756B6C8E"/>
    <w:multiLevelType w:val="hybridMultilevel"/>
    <w:tmpl w:val="AF9096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D3A6648"/>
    <w:multiLevelType w:val="hybridMultilevel"/>
    <w:tmpl w:val="5B960020"/>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num w:numId="1">
    <w:abstractNumId w:val="6"/>
  </w:num>
  <w:num w:numId="2">
    <w:abstractNumId w:val="26"/>
  </w:num>
  <w:num w:numId="3">
    <w:abstractNumId w:val="0"/>
  </w:num>
  <w:num w:numId="4">
    <w:abstractNumId w:val="21"/>
  </w:num>
  <w:num w:numId="5">
    <w:abstractNumId w:val="5"/>
  </w:num>
  <w:num w:numId="6">
    <w:abstractNumId w:val="16"/>
  </w:num>
  <w:num w:numId="7">
    <w:abstractNumId w:val="1"/>
  </w:num>
  <w:num w:numId="8">
    <w:abstractNumId w:val="4"/>
  </w:num>
  <w:num w:numId="9">
    <w:abstractNumId w:val="22"/>
  </w:num>
  <w:num w:numId="10">
    <w:abstractNumId w:val="17"/>
  </w:num>
  <w:num w:numId="11">
    <w:abstractNumId w:val="23"/>
  </w:num>
  <w:num w:numId="12">
    <w:abstractNumId w:val="18"/>
  </w:num>
  <w:num w:numId="13">
    <w:abstractNumId w:val="2"/>
  </w:num>
  <w:num w:numId="14">
    <w:abstractNumId w:val="12"/>
  </w:num>
  <w:num w:numId="15">
    <w:abstractNumId w:val="3"/>
  </w:num>
  <w:num w:numId="16">
    <w:abstractNumId w:val="14"/>
  </w:num>
  <w:num w:numId="17">
    <w:abstractNumId w:val="25"/>
  </w:num>
  <w:num w:numId="18">
    <w:abstractNumId w:val="24"/>
  </w:num>
  <w:num w:numId="19">
    <w:abstractNumId w:val="27"/>
  </w:num>
  <w:num w:numId="20">
    <w:abstractNumId w:val="8"/>
  </w:num>
  <w:num w:numId="21">
    <w:abstractNumId w:val="7"/>
  </w:num>
  <w:num w:numId="22">
    <w:abstractNumId w:val="11"/>
  </w:num>
  <w:num w:numId="23">
    <w:abstractNumId w:val="15"/>
  </w:num>
  <w:num w:numId="24">
    <w:abstractNumId w:val="19"/>
  </w:num>
  <w:num w:numId="25">
    <w:abstractNumId w:val="13"/>
  </w:num>
  <w:num w:numId="26">
    <w:abstractNumId w:val="9"/>
  </w:num>
  <w:num w:numId="27">
    <w:abstractNumId w:val="20"/>
  </w:num>
  <w:num w:numId="28">
    <w:abstractNumId w:val="10"/>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EDD"/>
    <w:rsid w:val="00004F95"/>
    <w:rsid w:val="00010EFC"/>
    <w:rsid w:val="000D7E9E"/>
    <w:rsid w:val="001310E4"/>
    <w:rsid w:val="001348E8"/>
    <w:rsid w:val="001457A1"/>
    <w:rsid w:val="00156FDF"/>
    <w:rsid w:val="00182E18"/>
    <w:rsid w:val="001B6D6C"/>
    <w:rsid w:val="00215F37"/>
    <w:rsid w:val="00372DAE"/>
    <w:rsid w:val="003A3F62"/>
    <w:rsid w:val="004303A4"/>
    <w:rsid w:val="004508BE"/>
    <w:rsid w:val="00497E50"/>
    <w:rsid w:val="004D135D"/>
    <w:rsid w:val="004E744C"/>
    <w:rsid w:val="00577ACA"/>
    <w:rsid w:val="00596C24"/>
    <w:rsid w:val="005A5554"/>
    <w:rsid w:val="005E66F7"/>
    <w:rsid w:val="005F2F99"/>
    <w:rsid w:val="006655AC"/>
    <w:rsid w:val="007027CD"/>
    <w:rsid w:val="00705750"/>
    <w:rsid w:val="007A0665"/>
    <w:rsid w:val="007D48EC"/>
    <w:rsid w:val="0081233E"/>
    <w:rsid w:val="00817659"/>
    <w:rsid w:val="00831319"/>
    <w:rsid w:val="0084489A"/>
    <w:rsid w:val="00844D7E"/>
    <w:rsid w:val="00861BE8"/>
    <w:rsid w:val="00897ED1"/>
    <w:rsid w:val="008B56A6"/>
    <w:rsid w:val="00942D41"/>
    <w:rsid w:val="009661CD"/>
    <w:rsid w:val="00A22FD4"/>
    <w:rsid w:val="00AA2654"/>
    <w:rsid w:val="00AA5807"/>
    <w:rsid w:val="00AD679C"/>
    <w:rsid w:val="00BC5486"/>
    <w:rsid w:val="00C80411"/>
    <w:rsid w:val="00C838FC"/>
    <w:rsid w:val="00C93787"/>
    <w:rsid w:val="00CB0F9F"/>
    <w:rsid w:val="00D21DB4"/>
    <w:rsid w:val="00D86BB1"/>
    <w:rsid w:val="00D95198"/>
    <w:rsid w:val="00E06280"/>
    <w:rsid w:val="00E53AD0"/>
    <w:rsid w:val="00F17EBE"/>
    <w:rsid w:val="00FC1E6A"/>
    <w:rsid w:val="00FF5E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DD"/>
    <w:rPr>
      <w:rFonts w:ascii="Times New Roman" w:eastAsia="Times New Roman" w:hAnsi="Times New Roman"/>
      <w:sz w:val="24"/>
      <w:szCs w:val="24"/>
    </w:rPr>
  </w:style>
  <w:style w:type="paragraph" w:styleId="Heading4">
    <w:name w:val="heading 4"/>
    <w:basedOn w:val="Normal"/>
    <w:next w:val="Normal"/>
    <w:link w:val="Heading4Char"/>
    <w:uiPriority w:val="99"/>
    <w:qFormat/>
    <w:rsid w:val="00861BE8"/>
    <w:pPr>
      <w:keepNext/>
      <w:keepLines/>
      <w:spacing w:before="200" w:line="276" w:lineRule="auto"/>
      <w:outlineLvl w:val="3"/>
    </w:pPr>
    <w:rPr>
      <w:rFonts w:ascii="Cambria" w:eastAsia="Calibri" w:hAnsi="Cambria"/>
      <w:b/>
      <w:bCs/>
      <w:i/>
      <w:iCs/>
      <w:color w:val="4F81BD"/>
      <w:sz w:val="22"/>
      <w:szCs w:val="20"/>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61BE8"/>
    <w:rPr>
      <w:rFonts w:ascii="Cambria" w:hAnsi="Cambria"/>
      <w:b/>
      <w:i/>
      <w:color w:val="4F81BD"/>
      <w:sz w:val="22"/>
      <w:lang w:val="cs-CZ"/>
    </w:rPr>
  </w:style>
  <w:style w:type="paragraph" w:styleId="ListParagraph">
    <w:name w:val="List Paragraph"/>
    <w:basedOn w:val="Normal"/>
    <w:uiPriority w:val="99"/>
    <w:qFormat/>
    <w:rsid w:val="00FF5EDD"/>
    <w:pPr>
      <w:ind w:left="720"/>
      <w:contextualSpacing/>
    </w:pPr>
  </w:style>
  <w:style w:type="paragraph" w:styleId="Footer">
    <w:name w:val="footer"/>
    <w:basedOn w:val="Normal"/>
    <w:link w:val="FooterChar"/>
    <w:uiPriority w:val="99"/>
    <w:rsid w:val="00FF5EDD"/>
    <w:pPr>
      <w:tabs>
        <w:tab w:val="center" w:pos="4536"/>
        <w:tab w:val="right" w:pos="9072"/>
      </w:tabs>
      <w:overflowPunct w:val="0"/>
      <w:autoSpaceDE w:val="0"/>
      <w:autoSpaceDN w:val="0"/>
      <w:adjustRightInd w:val="0"/>
      <w:textAlignment w:val="baseline"/>
    </w:pPr>
    <w:rPr>
      <w:rFonts w:eastAsia="Calibri"/>
      <w:sz w:val="20"/>
      <w:szCs w:val="20"/>
    </w:rPr>
  </w:style>
  <w:style w:type="character" w:customStyle="1" w:styleId="FooterChar">
    <w:name w:val="Footer Char"/>
    <w:basedOn w:val="DefaultParagraphFont"/>
    <w:link w:val="Footer"/>
    <w:uiPriority w:val="99"/>
    <w:locked/>
    <w:rsid w:val="00FF5EDD"/>
    <w:rPr>
      <w:rFonts w:ascii="Times New Roman" w:hAnsi="Times New Roman"/>
      <w:sz w:val="20"/>
      <w:lang w:eastAsia="sk-SK"/>
    </w:rPr>
  </w:style>
  <w:style w:type="character" w:styleId="PageNumber">
    <w:name w:val="page number"/>
    <w:basedOn w:val="DefaultParagraphFont"/>
    <w:uiPriority w:val="99"/>
    <w:rsid w:val="00FF5EDD"/>
    <w:rPr>
      <w:rFonts w:cs="Times New Roman"/>
    </w:rPr>
  </w:style>
  <w:style w:type="paragraph" w:customStyle="1" w:styleId="Default">
    <w:name w:val="Default"/>
    <w:uiPriority w:val="99"/>
    <w:rsid w:val="00FF5EDD"/>
    <w:pPr>
      <w:autoSpaceDE w:val="0"/>
      <w:autoSpaceDN w:val="0"/>
      <w:adjustRightInd w:val="0"/>
    </w:pPr>
    <w:rPr>
      <w:rFonts w:ascii="Cambria" w:eastAsia="Times New Roman" w:hAnsi="Cambria" w:cs="Cambria"/>
      <w:color w:val="000000"/>
      <w:sz w:val="24"/>
      <w:szCs w:val="24"/>
    </w:rPr>
  </w:style>
  <w:style w:type="paragraph" w:customStyle="1" w:styleId="WW-Default">
    <w:name w:val="WW-Default"/>
    <w:uiPriority w:val="99"/>
    <w:rsid w:val="00FF5EDD"/>
    <w:pPr>
      <w:widowControl w:val="0"/>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FF5EDD"/>
    <w:pPr>
      <w:tabs>
        <w:tab w:val="center" w:pos="4536"/>
        <w:tab w:val="right" w:pos="9072"/>
      </w:tabs>
      <w:overflowPunct w:val="0"/>
      <w:autoSpaceDE w:val="0"/>
      <w:autoSpaceDN w:val="0"/>
      <w:adjustRightInd w:val="0"/>
      <w:textAlignment w:val="baseline"/>
    </w:pPr>
    <w:rPr>
      <w:rFonts w:eastAsia="Calibri"/>
      <w:sz w:val="20"/>
      <w:szCs w:val="20"/>
    </w:rPr>
  </w:style>
  <w:style w:type="character" w:customStyle="1" w:styleId="HeaderChar">
    <w:name w:val="Header Char"/>
    <w:basedOn w:val="DefaultParagraphFont"/>
    <w:link w:val="Header"/>
    <w:uiPriority w:val="99"/>
    <w:locked/>
    <w:rsid w:val="00FF5EDD"/>
    <w:rPr>
      <w:rFonts w:ascii="Times New Roman" w:hAnsi="Times New Roman"/>
      <w:sz w:val="20"/>
      <w:lang w:eastAsia="sk-SK"/>
    </w:rPr>
  </w:style>
  <w:style w:type="character" w:styleId="Strong">
    <w:name w:val="Strong"/>
    <w:basedOn w:val="DefaultParagraphFont"/>
    <w:uiPriority w:val="99"/>
    <w:qFormat/>
    <w:rsid w:val="00861BE8"/>
    <w:rPr>
      <w:rFonts w:cs="Times New Roman"/>
      <w:b/>
    </w:rPr>
  </w:style>
  <w:style w:type="paragraph" w:styleId="BodyText2">
    <w:name w:val="Body Text 2"/>
    <w:basedOn w:val="Normal"/>
    <w:link w:val="BodyText2Char"/>
    <w:uiPriority w:val="99"/>
    <w:rsid w:val="00861BE8"/>
    <w:pPr>
      <w:overflowPunct w:val="0"/>
      <w:autoSpaceDE w:val="0"/>
      <w:autoSpaceDN w:val="0"/>
      <w:adjustRightInd w:val="0"/>
      <w:spacing w:after="120" w:line="480" w:lineRule="auto"/>
      <w:textAlignment w:val="baseline"/>
    </w:pPr>
    <w:rPr>
      <w:rFonts w:eastAsia="Calibri"/>
      <w:sz w:val="20"/>
      <w:szCs w:val="20"/>
    </w:rPr>
  </w:style>
  <w:style w:type="character" w:customStyle="1" w:styleId="BodyText2Char">
    <w:name w:val="Body Text 2 Char"/>
    <w:basedOn w:val="DefaultParagraphFont"/>
    <w:link w:val="BodyText2"/>
    <w:uiPriority w:val="99"/>
    <w:locked/>
    <w:rsid w:val="00861BE8"/>
    <w:rPr>
      <w:rFonts w:ascii="Times New Roman" w:hAnsi="Times New Roman"/>
      <w:sz w:val="20"/>
      <w:lang w:eastAsia="sk-SK"/>
    </w:rPr>
  </w:style>
</w:styles>
</file>

<file path=word/webSettings.xml><?xml version="1.0" encoding="utf-8"?>
<w:webSettings xmlns:r="http://schemas.openxmlformats.org/officeDocument/2006/relationships" xmlns:w="http://schemas.openxmlformats.org/wordprocessingml/2006/main">
  <w:divs>
    <w:div w:id="569002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aryresource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mazon.co.uk/Cutting-Edge-Elementary-Students-CD-ROM/dp/1405852275/ref=sr_1_2?ie=UTF8&amp;qid=1315215765&amp;sr=8-2" TargetMode="External"/><Relationship Id="rId4" Type="http://schemas.openxmlformats.org/officeDocument/2006/relationships/webSettings" Target="webSettings.xml"/><Relationship Id="rId9" Type="http://schemas.openxmlformats.org/officeDocument/2006/relationships/hyperlink" Target="http://www.amazon.co.uk/Project-5-Third-Students-Book/dp/019476320X/ref=sr_1_2?s=books&amp;ie=UTF8&amp;qid=1315212730&amp;sr=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21</Pages>
  <Words>6435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dc:creator>
  <cp:keywords/>
  <dc:description/>
  <cp:lastModifiedBy>Lenka</cp:lastModifiedBy>
  <cp:revision>17</cp:revision>
  <dcterms:created xsi:type="dcterms:W3CDTF">2015-08-31T10:25:00Z</dcterms:created>
  <dcterms:modified xsi:type="dcterms:W3CDTF">2015-09-27T21:35:00Z</dcterms:modified>
</cp:coreProperties>
</file>