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CD" w:rsidRPr="009F5BC7" w:rsidRDefault="00A90ECD" w:rsidP="00A90ECD">
      <w:pPr>
        <w:spacing w:line="276" w:lineRule="auto"/>
        <w:jc w:val="center"/>
        <w:rPr>
          <w:b/>
          <w:bCs/>
          <w:lang w:val="sk-SK"/>
        </w:rPr>
      </w:pPr>
      <w:r w:rsidRPr="009F5BC7">
        <w:rPr>
          <w:b/>
          <w:bCs/>
          <w:lang w:val="sk-SK"/>
        </w:rPr>
        <w:t>Učebné osnovy</w:t>
      </w:r>
    </w:p>
    <w:p w:rsidR="00A90ECD" w:rsidRPr="009F5BC7" w:rsidRDefault="00A90ECD" w:rsidP="00A90ECD">
      <w:pPr>
        <w:spacing w:line="276" w:lineRule="auto"/>
        <w:jc w:val="both"/>
        <w:rPr>
          <w:b/>
          <w:bCs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90ECD" w:rsidRPr="009F5BC7" w:rsidTr="00A90ECD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A90ECD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773CEE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 xml:space="preserve">Hudobná výchova </w:t>
            </w:r>
          </w:p>
        </w:tc>
      </w:tr>
      <w:tr w:rsidR="00A90ECD" w:rsidRPr="009F5BC7" w:rsidTr="00A90ECD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A90ECD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A90ECD">
            <w:pPr>
              <w:spacing w:line="276" w:lineRule="auto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1 hodina týždenne, spolu 33 vyučovacích hodín</w:t>
            </w:r>
          </w:p>
        </w:tc>
      </w:tr>
      <w:tr w:rsidR="00A90ECD" w:rsidRPr="009F5BC7" w:rsidTr="00A90ECD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A90ECD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626B9D">
            <w:pPr>
              <w:spacing w:line="276" w:lineRule="auto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šiesty</w:t>
            </w:r>
          </w:p>
        </w:tc>
      </w:tr>
      <w:tr w:rsidR="00A90ECD" w:rsidRPr="009F5BC7" w:rsidTr="00A90ECD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A90ECD">
            <w:pPr>
              <w:spacing w:line="276" w:lineRule="auto"/>
              <w:jc w:val="both"/>
              <w:rPr>
                <w:lang w:val="sk-SK"/>
              </w:rPr>
            </w:pPr>
            <w:r w:rsidRPr="009F5BC7">
              <w:rPr>
                <w:b/>
                <w:bCs/>
                <w:lang w:val="sk-SK"/>
              </w:rPr>
              <w:t xml:space="preserve">Škola </w:t>
            </w:r>
            <w:r w:rsidRPr="009F5BC7">
              <w:rPr>
                <w:lang w:val="sk-SK"/>
              </w:rPr>
              <w:t>(názov, adresa)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A90ECD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 xml:space="preserve">Súkromná základná škola </w:t>
            </w:r>
          </w:p>
          <w:p w:rsidR="00A90ECD" w:rsidRPr="009F5BC7" w:rsidRDefault="00A90ECD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>Oravská cesta 11</w:t>
            </w:r>
          </w:p>
          <w:p w:rsidR="00A90ECD" w:rsidRPr="009F5BC7" w:rsidRDefault="00A90ECD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>Žilina</w:t>
            </w:r>
          </w:p>
        </w:tc>
      </w:tr>
      <w:tr w:rsidR="00A90ECD" w:rsidRPr="009F5BC7" w:rsidTr="00A90ECD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A90ECD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A90ECD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>ISCED 2</w:t>
            </w:r>
          </w:p>
        </w:tc>
      </w:tr>
      <w:tr w:rsidR="00A90ECD" w:rsidRPr="009F5BC7" w:rsidTr="00A90ECD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A90ECD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A90ECD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>S angličtinou objavujeme svet</w:t>
            </w:r>
          </w:p>
        </w:tc>
      </w:tr>
      <w:tr w:rsidR="00A90ECD" w:rsidRPr="009F5BC7" w:rsidTr="00A90ECD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A90ECD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A90ECD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>5 rokov</w:t>
            </w:r>
          </w:p>
        </w:tc>
      </w:tr>
      <w:tr w:rsidR="00A90ECD" w:rsidRPr="009F5BC7" w:rsidTr="00A90ECD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A90ECD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A90ECD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>denná</w:t>
            </w:r>
          </w:p>
        </w:tc>
      </w:tr>
      <w:tr w:rsidR="00A90ECD" w:rsidRPr="009F5BC7" w:rsidTr="00A90ECD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A90ECD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D" w:rsidRPr="009F5BC7" w:rsidRDefault="00A90ECD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>slovenský jazyk</w:t>
            </w:r>
          </w:p>
        </w:tc>
      </w:tr>
    </w:tbl>
    <w:p w:rsidR="00A90ECD" w:rsidRPr="009F5BC7" w:rsidRDefault="00A90ECD" w:rsidP="00912951">
      <w:pPr>
        <w:spacing w:before="120"/>
        <w:jc w:val="center"/>
        <w:rPr>
          <w:b/>
          <w:bCs/>
          <w:lang w:val="sk-SK"/>
        </w:rPr>
      </w:pPr>
    </w:p>
    <w:p w:rsidR="007B34BA" w:rsidRPr="009F5BC7" w:rsidRDefault="007B34BA" w:rsidP="00E02532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sk-SK"/>
        </w:rPr>
      </w:pPr>
      <w:r w:rsidRPr="009F5BC7">
        <w:rPr>
          <w:b/>
          <w:bCs/>
          <w:color w:val="000000"/>
          <w:shd w:val="clear" w:color="auto" w:fill="FFFFFF"/>
          <w:lang w:val="sk-SK"/>
        </w:rPr>
        <w:t>Učebné osnovy sú totožné so vzdelávacím štandardom ŠVP pre príslušný predmet.</w:t>
      </w:r>
    </w:p>
    <w:p w:rsidR="007B34BA" w:rsidRPr="009F5BC7" w:rsidRDefault="007B34BA" w:rsidP="00566B26">
      <w:pPr>
        <w:autoSpaceDE w:val="0"/>
        <w:autoSpaceDN w:val="0"/>
        <w:adjustRightInd w:val="0"/>
        <w:rPr>
          <w:b/>
          <w:bCs/>
          <w:lang w:val="sk-SK"/>
        </w:rPr>
      </w:pPr>
    </w:p>
    <w:p w:rsidR="00566B26" w:rsidRPr="009F5BC7" w:rsidRDefault="00566B26" w:rsidP="00566B26">
      <w:pPr>
        <w:autoSpaceDE w:val="0"/>
        <w:autoSpaceDN w:val="0"/>
        <w:adjustRightInd w:val="0"/>
        <w:rPr>
          <w:b/>
          <w:bCs/>
          <w:lang w:val="sk-SK"/>
        </w:rPr>
      </w:pPr>
      <w:r w:rsidRPr="009F5BC7">
        <w:rPr>
          <w:b/>
          <w:bCs/>
          <w:lang w:val="sk-SK"/>
        </w:rPr>
        <w:t>CHARAKTERISTIKA PREDMETU</w:t>
      </w:r>
    </w:p>
    <w:p w:rsidR="00566B26" w:rsidRPr="009F5BC7" w:rsidRDefault="00566B26" w:rsidP="00566B26">
      <w:pPr>
        <w:autoSpaceDE w:val="0"/>
        <w:autoSpaceDN w:val="0"/>
        <w:adjustRightInd w:val="0"/>
        <w:rPr>
          <w:lang w:val="sk-SK"/>
        </w:rPr>
      </w:pPr>
    </w:p>
    <w:p w:rsidR="00F04AD7" w:rsidRPr="009F5BC7" w:rsidRDefault="00F04AD7" w:rsidP="00F04A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9F5BC7">
        <w:rPr>
          <w:rFonts w:eastAsia="Calibri"/>
          <w:color w:val="000000"/>
          <w:lang w:val="sk-SK" w:eastAsia="sk-SK"/>
        </w:rPr>
        <w:t xml:space="preserve">Hudobná edukácia v nižšom strednom vzdelávaní predstavuje kontinuálne, systémové a cieľavedomé pokračovanie hudobnej edukácie primárneho stupňa. </w:t>
      </w:r>
    </w:p>
    <w:p w:rsidR="00F04AD7" w:rsidRPr="009F5BC7" w:rsidRDefault="00F04AD7" w:rsidP="00F04A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9F5BC7">
        <w:rPr>
          <w:rFonts w:eastAsia="Calibri"/>
          <w:color w:val="000000"/>
          <w:lang w:val="sk-SK" w:eastAsia="sk-SK"/>
        </w:rPr>
        <w:t xml:space="preserve">Hudobnú edukáciu možno vymedziť troma prvkami: hudobné umenie – obsah, hudobné schopnosti (zručnosti, návyky) – cieľ a hudobné činnosti – metóda, prostriedok rozvoja hudobných schopností, pochopenia princípov hudby, realizácia hudobného umenia. Sekundárnym obsahom predmetu je umenie, estetika, kreativita, sekundárnym cieľom rozvoj kľúčových kompetencií – komplexný rozvoj osobnosti, všeobecných ľudských kvalít. </w:t>
      </w:r>
    </w:p>
    <w:p w:rsidR="00CB7AC0" w:rsidRPr="009F5BC7" w:rsidRDefault="00F04AD7" w:rsidP="00F04AD7">
      <w:p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9F5BC7">
        <w:rPr>
          <w:rFonts w:eastAsia="Calibri"/>
          <w:color w:val="000000"/>
          <w:lang w:val="sk-SK" w:eastAsia="sk-SK"/>
        </w:rPr>
        <w:t>Hudobná výchova v základnej škole je predmetom umelecko-výchovným a činnostným, na nižšom strednom stupni sa rozširuje o kognitívny rozmer – uvedomelé prenikanie do štruktúry hudobného diela, hudobno-teoretický a hudobno-historický rozmer, ako konklúzia predchádzajúcej hudobnej činnosti, praktickej hudobnej skúsenosti.</w:t>
      </w:r>
    </w:p>
    <w:p w:rsidR="00FB0556" w:rsidRPr="009F5BC7" w:rsidRDefault="00FB0556" w:rsidP="006D29B4">
      <w:pPr>
        <w:spacing w:line="276" w:lineRule="auto"/>
        <w:ind w:firstLine="708"/>
        <w:jc w:val="both"/>
        <w:rPr>
          <w:lang w:val="sk-SK"/>
        </w:rPr>
      </w:pPr>
      <w:r w:rsidRPr="009F5BC7">
        <w:rPr>
          <w:lang w:val="sk-SK"/>
        </w:rPr>
        <w:t xml:space="preserve">Anglický jazyk na našej škole využívajú žiaci i počas nejazykových hodín. Využívajú ho ako pracovný jazyk, ako jazyk, prostredníctvom ktorého majú možnosť obohacovať svoje vedomosti, získavať zručnosti a formovať svoju osobnosť. V rámci CLIL hodín (všetky nejazykové predmety) si vyučujúci sami volia témy, ktoré odučia prostredníctvom </w:t>
      </w:r>
      <w:proofErr w:type="spellStart"/>
      <w:r w:rsidRPr="009F5BC7">
        <w:rPr>
          <w:lang w:val="sk-SK"/>
        </w:rPr>
        <w:t>CLILu</w:t>
      </w:r>
      <w:proofErr w:type="spellEnd"/>
      <w:r w:rsidRPr="009F5BC7">
        <w:rPr>
          <w:lang w:val="sk-SK"/>
        </w:rPr>
        <w:t xml:space="preserve"> cez anglický jazyk. Našou snahou a cieľom je pripraviť dobrý jazykový základ pre efektívnu aplikáciu </w:t>
      </w:r>
      <w:proofErr w:type="spellStart"/>
      <w:r w:rsidRPr="009F5BC7">
        <w:rPr>
          <w:lang w:val="sk-SK"/>
        </w:rPr>
        <w:t>CLILu</w:t>
      </w:r>
      <w:proofErr w:type="spellEnd"/>
      <w:r w:rsidRPr="009F5BC7">
        <w:rPr>
          <w:lang w:val="sk-SK"/>
        </w:rPr>
        <w:t xml:space="preserve"> a následné pragmatické využívanie jazyka ako nástroja na dosahovanie vyučovacích cieľov.</w:t>
      </w:r>
    </w:p>
    <w:p w:rsidR="00566B26" w:rsidRPr="009F5BC7" w:rsidRDefault="00566B26" w:rsidP="00566B26">
      <w:pPr>
        <w:jc w:val="both"/>
        <w:rPr>
          <w:lang w:val="sk-SK"/>
        </w:rPr>
      </w:pPr>
    </w:p>
    <w:p w:rsidR="00F211C7" w:rsidRPr="009F5BC7" w:rsidRDefault="00F211C7" w:rsidP="00566B26">
      <w:pPr>
        <w:jc w:val="both"/>
        <w:rPr>
          <w:lang w:val="sk-SK"/>
        </w:rPr>
      </w:pPr>
    </w:p>
    <w:p w:rsidR="00F04AD7" w:rsidRPr="009F5BC7" w:rsidRDefault="00F04AD7" w:rsidP="00CB7AC0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  <w:lang w:val="sk-SK"/>
        </w:rPr>
      </w:pPr>
    </w:p>
    <w:p w:rsidR="00F04AD7" w:rsidRPr="009F5BC7" w:rsidRDefault="00F04AD7" w:rsidP="00CB7AC0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  <w:lang w:val="sk-SK"/>
        </w:rPr>
      </w:pPr>
    </w:p>
    <w:p w:rsidR="00F04AD7" w:rsidRPr="009F5BC7" w:rsidRDefault="00F04AD7" w:rsidP="00CB7AC0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  <w:lang w:val="sk-SK"/>
        </w:rPr>
      </w:pPr>
    </w:p>
    <w:p w:rsidR="00CB7AC0" w:rsidRPr="009F5BC7" w:rsidRDefault="00CB7AC0" w:rsidP="00CB7AC0">
      <w:pPr>
        <w:widowControl w:val="0"/>
        <w:autoSpaceDE w:val="0"/>
        <w:autoSpaceDN w:val="0"/>
        <w:adjustRightInd w:val="0"/>
        <w:spacing w:line="239" w:lineRule="auto"/>
        <w:rPr>
          <w:lang w:val="sk-SK"/>
        </w:rPr>
      </w:pPr>
      <w:r w:rsidRPr="009F5BC7">
        <w:rPr>
          <w:b/>
          <w:bCs/>
          <w:sz w:val="28"/>
          <w:szCs w:val="28"/>
          <w:lang w:val="sk-SK"/>
        </w:rPr>
        <w:lastRenderedPageBreak/>
        <w:t>CIELE PREDMETU</w:t>
      </w:r>
    </w:p>
    <w:p w:rsidR="00CB7AC0" w:rsidRPr="009F5BC7" w:rsidRDefault="00CB7AC0" w:rsidP="00CB7AC0">
      <w:pPr>
        <w:widowControl w:val="0"/>
        <w:autoSpaceDE w:val="0"/>
        <w:autoSpaceDN w:val="0"/>
        <w:adjustRightInd w:val="0"/>
        <w:rPr>
          <w:lang w:val="sk-SK"/>
        </w:rPr>
      </w:pPr>
    </w:p>
    <w:p w:rsidR="00CB7AC0" w:rsidRPr="009F5BC7" w:rsidRDefault="00CB7AC0" w:rsidP="00F04AD7">
      <w:pPr>
        <w:rPr>
          <w:lang w:val="sk-SK"/>
        </w:rPr>
      </w:pPr>
    </w:p>
    <w:p w:rsidR="00F04AD7" w:rsidRPr="009F5BC7" w:rsidRDefault="00F04AD7" w:rsidP="00F04A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9F5BC7">
        <w:rPr>
          <w:rFonts w:eastAsia="Calibri"/>
          <w:color w:val="000000"/>
          <w:lang w:val="sk-SK" w:eastAsia="sk-SK"/>
        </w:rPr>
        <w:t xml:space="preserve">Ciele predmetu možno rozdeliť na špecifické hudobné ciele, špecifické ciele z oblasti umenia, estetiky a kreativity a sekundárne ciele. </w:t>
      </w:r>
    </w:p>
    <w:p w:rsidR="00F04AD7" w:rsidRPr="009F5BC7" w:rsidRDefault="00F04AD7" w:rsidP="00F04A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9F5BC7">
        <w:rPr>
          <w:rFonts w:eastAsia="Calibri"/>
          <w:color w:val="000000"/>
          <w:lang w:val="sk-SK" w:eastAsia="sk-SK"/>
        </w:rPr>
        <w:t xml:space="preserve">Špecifické hudobné ciele: </w:t>
      </w:r>
    </w:p>
    <w:p w:rsidR="00F04AD7" w:rsidRPr="009F5BC7" w:rsidRDefault="00F04AD7" w:rsidP="00F04A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9F5BC7">
        <w:rPr>
          <w:rFonts w:eastAsia="Calibri"/>
          <w:color w:val="000000"/>
          <w:lang w:val="sk-SK" w:eastAsia="sk-SK"/>
        </w:rPr>
        <w:t xml:space="preserve">Žiaci: </w:t>
      </w:r>
    </w:p>
    <w:p w:rsidR="00F04AD7" w:rsidRPr="009F5BC7" w:rsidRDefault="00F04AD7" w:rsidP="00F04AD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9F5BC7">
        <w:rPr>
          <w:rFonts w:eastAsia="Calibri"/>
          <w:color w:val="000000"/>
          <w:lang w:val="sk-SK" w:eastAsia="sk-SK"/>
        </w:rPr>
        <w:t xml:space="preserve">získajú hudobné schopnosti prostredníctvom hudobných činností, </w:t>
      </w:r>
    </w:p>
    <w:p w:rsidR="00F04AD7" w:rsidRPr="009F5BC7" w:rsidRDefault="00F04AD7" w:rsidP="00F04AD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9F5BC7">
        <w:rPr>
          <w:rFonts w:eastAsia="Calibri"/>
          <w:color w:val="000000"/>
          <w:lang w:val="sk-SK" w:eastAsia="sk-SK"/>
        </w:rPr>
        <w:t xml:space="preserve">realizujú hudobné činnosti na základe nadobudnutých hudobných schopností, </w:t>
      </w:r>
    </w:p>
    <w:p w:rsidR="00F04AD7" w:rsidRPr="009F5BC7" w:rsidRDefault="00F04AD7" w:rsidP="00F04AD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9F5BC7">
        <w:rPr>
          <w:rFonts w:eastAsia="Calibri"/>
          <w:color w:val="000000"/>
          <w:lang w:val="sk-SK" w:eastAsia="sk-SK"/>
        </w:rPr>
        <w:t xml:space="preserve">na základe vlastnej skúsenosti si osvoja konkrétne poznatky z oblasti hudobnej teórie a histórie, </w:t>
      </w:r>
    </w:p>
    <w:p w:rsidR="00F04AD7" w:rsidRPr="009F5BC7" w:rsidRDefault="00F04AD7" w:rsidP="00F04A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9F5BC7">
        <w:rPr>
          <w:rFonts w:eastAsia="Calibri"/>
          <w:color w:val="000000"/>
          <w:lang w:val="sk-SK" w:eastAsia="sk-SK"/>
        </w:rPr>
        <w:t xml:space="preserve">Špecifické ciele z oblasti umenia, estetiky a kreativity: </w:t>
      </w:r>
    </w:p>
    <w:p w:rsidR="00F04AD7" w:rsidRPr="009F5BC7" w:rsidRDefault="00F04AD7" w:rsidP="00F04AD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9F5BC7">
        <w:rPr>
          <w:rFonts w:eastAsia="Calibri"/>
          <w:color w:val="000000"/>
          <w:lang w:val="sk-SK" w:eastAsia="sk-SK"/>
        </w:rPr>
        <w:t xml:space="preserve">pochopia podstatu umenia, vytvoria si vzťah k umeniu, majú priamu skúsenosť v oblasti špecifických umeleckých, estetických a psychologických kategórií – emocionalita, prežívanie, zážitok, vnímanie krásy, vlastná tvorivosť (improvizácia, kompozícia), na základe čoho dokážu reflektovať umenie, vnímať krásu, rozpoznať hodnotu, vyjadriť sa prostredníctvom umenia, </w:t>
      </w:r>
    </w:p>
    <w:p w:rsidR="00F04AD7" w:rsidRPr="009F5BC7" w:rsidRDefault="00F04AD7" w:rsidP="00F04A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9F5BC7">
        <w:rPr>
          <w:rFonts w:eastAsia="Calibri"/>
          <w:color w:val="000000"/>
          <w:lang w:val="sk-SK" w:eastAsia="sk-SK"/>
        </w:rPr>
        <w:t xml:space="preserve">Sekundárne ciele: </w:t>
      </w:r>
    </w:p>
    <w:p w:rsidR="00F211C7" w:rsidRPr="009F5BC7" w:rsidRDefault="00F04AD7" w:rsidP="00F04AD7">
      <w:pPr>
        <w:pStyle w:val="Odsekzoznamu"/>
        <w:numPr>
          <w:ilvl w:val="0"/>
          <w:numId w:val="31"/>
        </w:numPr>
        <w:spacing w:line="276" w:lineRule="auto"/>
        <w:jc w:val="both"/>
        <w:rPr>
          <w:lang w:val="sk-SK"/>
        </w:rPr>
      </w:pPr>
      <w:r w:rsidRPr="009F5BC7">
        <w:rPr>
          <w:rFonts w:eastAsia="Calibri"/>
          <w:color w:val="000000"/>
          <w:lang w:val="sk-SK" w:eastAsia="sk-SK"/>
        </w:rPr>
        <w:t>nadobudnú (prehĺbia) kľúčové kompetencie prostredníctvom hudobného umenia</w:t>
      </w:r>
    </w:p>
    <w:p w:rsidR="00F211C7" w:rsidRPr="009F5BC7" w:rsidRDefault="00F211C7" w:rsidP="00566B26">
      <w:pPr>
        <w:jc w:val="both"/>
        <w:rPr>
          <w:lang w:val="sk-SK"/>
        </w:rPr>
      </w:pPr>
    </w:p>
    <w:p w:rsidR="00F211C7" w:rsidRPr="009F5BC7" w:rsidRDefault="00F211C7" w:rsidP="00F211C7">
      <w:pPr>
        <w:pStyle w:val="Default"/>
        <w:spacing w:line="276" w:lineRule="atLeast"/>
        <w:jc w:val="both"/>
        <w:rPr>
          <w:rFonts w:ascii="Times New Roman" w:hAnsi="Times New Roman" w:cs="Times New Roman"/>
        </w:rPr>
      </w:pPr>
      <w:r w:rsidRPr="009F5BC7">
        <w:rPr>
          <w:rFonts w:ascii="Times New Roman" w:hAnsi="Times New Roman" w:cs="Times New Roman"/>
          <w:b/>
          <w:bCs/>
        </w:rPr>
        <w:t>KĽÚČOVÉ KOMPETENCIE</w:t>
      </w:r>
    </w:p>
    <w:p w:rsidR="00F211C7" w:rsidRPr="009F5BC7" w:rsidRDefault="00F211C7" w:rsidP="00F211C7">
      <w:pPr>
        <w:autoSpaceDE w:val="0"/>
        <w:autoSpaceDN w:val="0"/>
        <w:adjustRightInd w:val="0"/>
        <w:jc w:val="both"/>
        <w:rPr>
          <w:color w:val="000000"/>
          <w:lang w:val="sk-SK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5579"/>
      </w:tblGrid>
      <w:tr w:rsidR="00F211C7" w:rsidRPr="009F5BC7" w:rsidTr="00AC3725">
        <w:trPr>
          <w:trHeight w:hRule="exact" w:val="454"/>
        </w:trPr>
        <w:tc>
          <w:tcPr>
            <w:tcW w:w="3707" w:type="dxa"/>
            <w:vAlign w:val="center"/>
          </w:tcPr>
          <w:p w:rsidR="00F211C7" w:rsidRPr="009F5BC7" w:rsidRDefault="00F211C7" w:rsidP="00AC3725">
            <w:pPr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>Názov kľúčovej kompetencie</w:t>
            </w:r>
          </w:p>
        </w:tc>
        <w:tc>
          <w:tcPr>
            <w:tcW w:w="5579" w:type="dxa"/>
            <w:vAlign w:val="center"/>
          </w:tcPr>
          <w:p w:rsidR="00F211C7" w:rsidRPr="009F5BC7" w:rsidRDefault="00F211C7" w:rsidP="00AC3725">
            <w:pPr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lang w:val="sk-SK"/>
              </w:rPr>
              <w:t>Smerovanie výučby</w:t>
            </w:r>
          </w:p>
        </w:tc>
      </w:tr>
      <w:tr w:rsidR="00F211C7" w:rsidRPr="009F5BC7" w:rsidTr="00AC3725">
        <w:trPr>
          <w:trHeight w:val="454"/>
        </w:trPr>
        <w:tc>
          <w:tcPr>
            <w:tcW w:w="3707" w:type="dxa"/>
          </w:tcPr>
          <w:p w:rsidR="00F211C7" w:rsidRPr="009F5BC7" w:rsidRDefault="00F211C7" w:rsidP="00AC3725">
            <w:pPr>
              <w:jc w:val="both"/>
              <w:rPr>
                <w:b/>
                <w:bCs/>
                <w:color w:val="000000"/>
                <w:lang w:val="sk-SK"/>
              </w:rPr>
            </w:pPr>
          </w:p>
          <w:p w:rsidR="00F211C7" w:rsidRPr="009F5BC7" w:rsidRDefault="00F211C7" w:rsidP="00AC3725">
            <w:pPr>
              <w:jc w:val="both"/>
              <w:rPr>
                <w:b/>
                <w:bCs/>
                <w:color w:val="000000"/>
                <w:lang w:val="sk-SK"/>
              </w:rPr>
            </w:pPr>
            <w:r w:rsidRPr="009F5BC7">
              <w:rPr>
                <w:b/>
                <w:bCs/>
                <w:color w:val="000000"/>
                <w:lang w:val="sk-SK"/>
              </w:rPr>
              <w:t>Učiť sa učiť</w:t>
            </w:r>
          </w:p>
          <w:p w:rsidR="00F211C7" w:rsidRPr="009F5BC7" w:rsidRDefault="00F211C7" w:rsidP="00AC3725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579" w:type="dxa"/>
          </w:tcPr>
          <w:p w:rsidR="00F211C7" w:rsidRPr="009F5BC7" w:rsidRDefault="00F211C7" w:rsidP="00AC3725">
            <w:pPr>
              <w:pStyle w:val="Default"/>
              <w:ind w:hanging="21"/>
              <w:jc w:val="both"/>
              <w:rPr>
                <w:rFonts w:ascii="Times New Roman" w:hAnsi="Times New Roman" w:cs="Times New Roman"/>
              </w:rPr>
            </w:pPr>
            <w:r w:rsidRPr="009F5BC7">
              <w:rPr>
                <w:rFonts w:ascii="Times New Roman" w:hAnsi="Times New Roman" w:cs="Times New Roman"/>
              </w:rPr>
              <w:t xml:space="preserve">- spoznať najvýznamnejších slovenských a svetových hudobných skladateľov jednotlivých slohových období a ich vybrané diela, </w:t>
            </w:r>
          </w:p>
          <w:p w:rsidR="00F211C7" w:rsidRPr="009F5BC7" w:rsidRDefault="00F211C7" w:rsidP="00AC3725">
            <w:pPr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- prostredníctvom hudobných činností získať schopnosť vyjadrovať svoje emócie, vzťahy a postoje, teda komunikovať umeleckými prostriedkami,</w:t>
            </w:r>
          </w:p>
        </w:tc>
      </w:tr>
      <w:tr w:rsidR="00F211C7" w:rsidRPr="009F5BC7" w:rsidTr="00AC3725">
        <w:trPr>
          <w:trHeight w:val="454"/>
        </w:trPr>
        <w:tc>
          <w:tcPr>
            <w:tcW w:w="3707" w:type="dxa"/>
          </w:tcPr>
          <w:p w:rsidR="00F211C7" w:rsidRPr="009F5BC7" w:rsidRDefault="00F211C7" w:rsidP="00AC3725">
            <w:pPr>
              <w:jc w:val="both"/>
              <w:rPr>
                <w:b/>
                <w:bCs/>
                <w:color w:val="000000"/>
                <w:lang w:val="sk-SK"/>
              </w:rPr>
            </w:pPr>
            <w:r w:rsidRPr="009F5BC7">
              <w:rPr>
                <w:b/>
                <w:bCs/>
                <w:color w:val="000000"/>
                <w:lang w:val="sk-SK"/>
              </w:rPr>
              <w:t>Komunikatívne kompetencie</w:t>
            </w:r>
          </w:p>
          <w:p w:rsidR="00F211C7" w:rsidRPr="009F5BC7" w:rsidRDefault="00F211C7" w:rsidP="00AC3725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579" w:type="dxa"/>
          </w:tcPr>
          <w:p w:rsidR="00F211C7" w:rsidRPr="009F5BC7" w:rsidRDefault="00F211C7" w:rsidP="00AC3725">
            <w:pPr>
              <w:tabs>
                <w:tab w:val="left" w:pos="2293"/>
              </w:tabs>
              <w:ind w:left="-21"/>
              <w:jc w:val="both"/>
              <w:rPr>
                <w:lang w:val="sk-SK"/>
              </w:rPr>
            </w:pPr>
            <w:r w:rsidRPr="009F5BC7">
              <w:rPr>
                <w:color w:val="000000"/>
                <w:lang w:val="sk-SK"/>
              </w:rPr>
              <w:t>- formovať sa ako aktívni poslucháči, tolerantní k iným kultúram a názorom, bez nekritického podliehania módnym vlnám, reklame a subkultúre, ale aj bez predsudkov k nim</w:t>
            </w:r>
          </w:p>
        </w:tc>
      </w:tr>
      <w:tr w:rsidR="00F211C7" w:rsidRPr="009F5BC7" w:rsidTr="00AC3725">
        <w:trPr>
          <w:trHeight w:val="454"/>
        </w:trPr>
        <w:tc>
          <w:tcPr>
            <w:tcW w:w="3707" w:type="dxa"/>
          </w:tcPr>
          <w:p w:rsidR="00F211C7" w:rsidRPr="009F5BC7" w:rsidRDefault="00F211C7" w:rsidP="00AC3725">
            <w:pPr>
              <w:jc w:val="both"/>
              <w:rPr>
                <w:b/>
                <w:bCs/>
                <w:lang w:val="sk-SK"/>
              </w:rPr>
            </w:pPr>
            <w:r w:rsidRPr="009F5BC7">
              <w:rPr>
                <w:b/>
                <w:bCs/>
                <w:color w:val="000000"/>
                <w:lang w:val="sk-SK"/>
              </w:rPr>
              <w:t>Občianske kompetencie</w:t>
            </w:r>
          </w:p>
        </w:tc>
        <w:tc>
          <w:tcPr>
            <w:tcW w:w="5579" w:type="dxa"/>
          </w:tcPr>
          <w:p w:rsidR="00F211C7" w:rsidRPr="009F5BC7" w:rsidRDefault="00F211C7" w:rsidP="00AC3725">
            <w:pPr>
              <w:pStyle w:val="Default"/>
              <w:ind w:left="-21"/>
              <w:jc w:val="both"/>
              <w:rPr>
                <w:rFonts w:ascii="Times New Roman" w:hAnsi="Times New Roman" w:cs="Times New Roman"/>
              </w:rPr>
            </w:pPr>
            <w:r w:rsidRPr="009F5BC7">
              <w:rPr>
                <w:rFonts w:ascii="Times New Roman" w:hAnsi="Times New Roman" w:cs="Times New Roman"/>
              </w:rPr>
              <w:t xml:space="preserve">-mať zodpovednosť za plánovanie a realizáciu spoločnej a vlastnej práce, </w:t>
            </w:r>
          </w:p>
          <w:p w:rsidR="00F211C7" w:rsidRPr="009F5BC7" w:rsidRDefault="00F211C7" w:rsidP="00AC3725">
            <w:pPr>
              <w:jc w:val="both"/>
              <w:rPr>
                <w:color w:val="000000"/>
                <w:lang w:val="sk-SK"/>
              </w:rPr>
            </w:pPr>
            <w:r w:rsidRPr="009F5BC7">
              <w:rPr>
                <w:lang w:val="sk-SK"/>
              </w:rPr>
              <w:t xml:space="preserve">-uvedomiť si svoju národnú identitu v kontexte s európskou hudobnou kultúrou, získať úctu k svojej kultúre, byť </w:t>
            </w:r>
            <w:r w:rsidRPr="009F5BC7">
              <w:rPr>
                <w:color w:val="000000"/>
                <w:lang w:val="sk-SK"/>
              </w:rPr>
              <w:t xml:space="preserve">hrdí na vlastné slovenské kultúrne bohatstvo a históriu </w:t>
            </w:r>
          </w:p>
          <w:p w:rsidR="00F211C7" w:rsidRPr="009F5BC7" w:rsidRDefault="00F211C7" w:rsidP="00AC37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5BC7">
              <w:rPr>
                <w:rFonts w:ascii="Times New Roman" w:hAnsi="Times New Roman" w:cs="Times New Roman"/>
              </w:rPr>
              <w:t xml:space="preserve">-dokázať bez predsudkov pristupovať k vnímaniu a rozširovaniu umeleckých hodnôt rôznych kultúr, </w:t>
            </w:r>
          </w:p>
        </w:tc>
      </w:tr>
      <w:tr w:rsidR="00F211C7" w:rsidRPr="009F5BC7" w:rsidTr="00AC3725">
        <w:trPr>
          <w:trHeight w:val="454"/>
        </w:trPr>
        <w:tc>
          <w:tcPr>
            <w:tcW w:w="3707" w:type="dxa"/>
          </w:tcPr>
          <w:p w:rsidR="00F211C7" w:rsidRPr="009F5BC7" w:rsidRDefault="00F211C7" w:rsidP="00AC3725">
            <w:pPr>
              <w:jc w:val="both"/>
              <w:rPr>
                <w:b/>
                <w:bCs/>
                <w:color w:val="000000"/>
                <w:lang w:val="sk-SK"/>
              </w:rPr>
            </w:pPr>
            <w:r w:rsidRPr="009F5BC7">
              <w:rPr>
                <w:b/>
                <w:bCs/>
                <w:color w:val="000000"/>
                <w:lang w:val="sk-SK"/>
              </w:rPr>
              <w:t>Riešenie problémov</w:t>
            </w:r>
          </w:p>
          <w:p w:rsidR="00F211C7" w:rsidRPr="009F5BC7" w:rsidRDefault="00F211C7" w:rsidP="00AC3725">
            <w:pPr>
              <w:jc w:val="both"/>
              <w:rPr>
                <w:lang w:val="sk-SK"/>
              </w:rPr>
            </w:pPr>
          </w:p>
        </w:tc>
        <w:tc>
          <w:tcPr>
            <w:tcW w:w="5579" w:type="dxa"/>
          </w:tcPr>
          <w:p w:rsidR="00F211C7" w:rsidRPr="009F5BC7" w:rsidRDefault="00F211C7" w:rsidP="00AC37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5BC7">
              <w:rPr>
                <w:rFonts w:ascii="Times New Roman" w:hAnsi="Times New Roman" w:cs="Times New Roman"/>
              </w:rPr>
              <w:t xml:space="preserve">-schopnosť spolupracovať (pri kolektívnych hudobných činnostiach a najmä pri hudobno-dramatických činnostiach), </w:t>
            </w:r>
          </w:p>
          <w:p w:rsidR="00F211C7" w:rsidRPr="009F5BC7" w:rsidRDefault="00F211C7" w:rsidP="00AC37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48E1" w:rsidRPr="009F5BC7" w:rsidRDefault="00CB48E1" w:rsidP="00EA7038">
      <w:pPr>
        <w:spacing w:line="276" w:lineRule="auto"/>
        <w:jc w:val="both"/>
        <w:rPr>
          <w:b/>
          <w:bCs/>
          <w:lang w:val="sk-SK"/>
        </w:rPr>
      </w:pPr>
    </w:p>
    <w:p w:rsidR="00924B3F" w:rsidRPr="009F5BC7" w:rsidRDefault="00924B3F" w:rsidP="00924B3F">
      <w:pPr>
        <w:spacing w:line="276" w:lineRule="auto"/>
        <w:jc w:val="both"/>
        <w:rPr>
          <w:b/>
          <w:bCs/>
          <w:lang w:val="sk-SK"/>
        </w:rPr>
      </w:pPr>
      <w:r w:rsidRPr="009F5BC7">
        <w:rPr>
          <w:b/>
          <w:bCs/>
          <w:lang w:val="sk-SK"/>
        </w:rPr>
        <w:lastRenderedPageBreak/>
        <w:t>VZDELÁVACÍ ŠTANDARD</w:t>
      </w:r>
    </w:p>
    <w:p w:rsidR="00924B3F" w:rsidRPr="009F5BC7" w:rsidRDefault="00924B3F" w:rsidP="00EA7038">
      <w:pPr>
        <w:spacing w:line="276" w:lineRule="auto"/>
        <w:jc w:val="both"/>
        <w:rPr>
          <w:b/>
          <w:b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24B3F" w:rsidRPr="009F5BC7" w:rsidTr="00924B3F">
        <w:tc>
          <w:tcPr>
            <w:tcW w:w="4606" w:type="dxa"/>
          </w:tcPr>
          <w:p w:rsidR="00924B3F" w:rsidRPr="009F5BC7" w:rsidRDefault="00924B3F" w:rsidP="00924B3F">
            <w:pPr>
              <w:spacing w:line="276" w:lineRule="auto"/>
              <w:rPr>
                <w:lang w:val="sk-SK"/>
              </w:rPr>
            </w:pPr>
            <w:r w:rsidRPr="009F5BC7">
              <w:rPr>
                <w:b/>
                <w:bCs/>
                <w:lang w:val="sk-SK"/>
              </w:rPr>
              <w:t>OBSAHOVÝ ŠTANDARD</w:t>
            </w:r>
          </w:p>
        </w:tc>
        <w:tc>
          <w:tcPr>
            <w:tcW w:w="4606" w:type="dxa"/>
          </w:tcPr>
          <w:p w:rsidR="00924B3F" w:rsidRPr="009F5BC7" w:rsidRDefault="00924B3F" w:rsidP="00924B3F">
            <w:pPr>
              <w:spacing w:line="276" w:lineRule="auto"/>
              <w:rPr>
                <w:lang w:val="sk-SK"/>
              </w:rPr>
            </w:pPr>
            <w:r w:rsidRPr="009F5BC7">
              <w:rPr>
                <w:b/>
                <w:bCs/>
                <w:lang w:val="sk-SK"/>
              </w:rPr>
              <w:t>VÝKONOVÝ ŠTANDARD</w:t>
            </w:r>
          </w:p>
        </w:tc>
      </w:tr>
      <w:tr w:rsidR="00924B3F" w:rsidRPr="009F5BC7" w:rsidTr="00924B3F">
        <w:tc>
          <w:tcPr>
            <w:tcW w:w="4606" w:type="dxa"/>
          </w:tcPr>
          <w:p w:rsidR="00410B0F" w:rsidRDefault="00410B0F" w:rsidP="00410B0F">
            <w:pPr>
              <w:spacing w:line="276" w:lineRule="auto"/>
              <w:rPr>
                <w:b/>
                <w:lang w:val="sk-SK"/>
              </w:rPr>
            </w:pPr>
          </w:p>
          <w:p w:rsidR="00410B0F" w:rsidRDefault="00410B0F" w:rsidP="00410B0F">
            <w:pPr>
              <w:spacing w:line="276" w:lineRule="auto"/>
              <w:rPr>
                <w:b/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Počiatky hudby (pravek a starovek)</w:t>
            </w: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Stredovek</w:t>
            </w:r>
          </w:p>
          <w:p w:rsidR="00924B3F" w:rsidRPr="009F5BC7" w:rsidRDefault="00924B3F" w:rsidP="00924B3F">
            <w:pPr>
              <w:pStyle w:val="Odsekzoznamu"/>
              <w:spacing w:line="276" w:lineRule="auto"/>
              <w:ind w:left="360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spacing w:line="276" w:lineRule="auto"/>
              <w:ind w:left="360"/>
              <w:rPr>
                <w:b/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Hudobná renesancia</w:t>
            </w: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spacing w:line="276" w:lineRule="auto"/>
              <w:ind w:left="360"/>
              <w:rPr>
                <w:b/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 xml:space="preserve">Hudobno-pohybové činnosti </w:t>
            </w:r>
          </w:p>
          <w:p w:rsidR="00924B3F" w:rsidRPr="009F5BC7" w:rsidRDefault="00924B3F" w:rsidP="00924B3F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(kultivovaný pohyb, držanie tela, rytmicky korektné pohyby, pohyby vyjadrujúce emocionálno-výrazové charakteristiky hudby improvizácia pohybová spontánnosť, uvoľnenosť)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Hudobný barok 1</w:t>
            </w: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Hudobný barok 2</w:t>
            </w:r>
          </w:p>
          <w:p w:rsidR="00924B3F" w:rsidRPr="009F5BC7" w:rsidRDefault="00924B3F" w:rsidP="00924B3F">
            <w:pPr>
              <w:spacing w:line="276" w:lineRule="auto"/>
              <w:rPr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lang w:val="sk-SK"/>
              </w:rPr>
            </w:pPr>
          </w:p>
          <w:p w:rsidR="00924B3F" w:rsidRDefault="00924B3F" w:rsidP="00924B3F">
            <w:pPr>
              <w:spacing w:line="276" w:lineRule="auto"/>
              <w:rPr>
                <w:lang w:val="sk-SK"/>
              </w:rPr>
            </w:pPr>
          </w:p>
          <w:p w:rsidR="00410B0F" w:rsidRDefault="00410B0F" w:rsidP="00924B3F">
            <w:pPr>
              <w:spacing w:line="276" w:lineRule="auto"/>
              <w:rPr>
                <w:lang w:val="sk-SK"/>
              </w:rPr>
            </w:pPr>
          </w:p>
          <w:p w:rsidR="00410B0F" w:rsidRDefault="00410B0F" w:rsidP="00924B3F">
            <w:pPr>
              <w:spacing w:line="276" w:lineRule="auto"/>
              <w:rPr>
                <w:lang w:val="sk-SK"/>
              </w:rPr>
            </w:pPr>
          </w:p>
          <w:p w:rsidR="00410B0F" w:rsidRPr="009F5BC7" w:rsidRDefault="00410B0F" w:rsidP="00924B3F">
            <w:pPr>
              <w:spacing w:line="276" w:lineRule="auto"/>
              <w:rPr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Klasicizmus</w:t>
            </w:r>
          </w:p>
          <w:p w:rsidR="00924B3F" w:rsidRPr="009F5BC7" w:rsidRDefault="00924B3F" w:rsidP="00924B3F">
            <w:pPr>
              <w:spacing w:line="276" w:lineRule="auto"/>
              <w:rPr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Hudobný klasicizmus</w:t>
            </w:r>
            <w:r w:rsidR="007E1289" w:rsidRPr="00410B0F">
              <w:rPr>
                <w:b/>
                <w:lang w:val="sk-SK"/>
              </w:rPr>
              <w:t xml:space="preserve"> </w:t>
            </w:r>
            <w:r w:rsidRPr="00410B0F">
              <w:rPr>
                <w:b/>
                <w:lang w:val="sk-SK"/>
              </w:rPr>
              <w:t>na Slovensku</w:t>
            </w: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7E1289" w:rsidRPr="009F5BC7" w:rsidRDefault="007E1289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7E1289" w:rsidRPr="009F5BC7" w:rsidRDefault="007E1289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Hudobný romantizmus</w:t>
            </w: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7E1289" w:rsidRPr="009F5BC7" w:rsidRDefault="007E1289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Od romantizmu k hudbe 20. storočia</w:t>
            </w:r>
          </w:p>
          <w:p w:rsidR="00924B3F" w:rsidRPr="009F5BC7" w:rsidRDefault="00924B3F" w:rsidP="00924B3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410B0F" w:rsidRDefault="00410B0F" w:rsidP="00924B3F">
            <w:pPr>
              <w:spacing w:line="276" w:lineRule="auto"/>
              <w:rPr>
                <w:b/>
                <w:lang w:val="sk-SK"/>
              </w:rPr>
            </w:pPr>
          </w:p>
          <w:p w:rsidR="00410B0F" w:rsidRPr="009F5BC7" w:rsidRDefault="00410B0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lang w:val="sk-SK"/>
              </w:rPr>
            </w:pPr>
            <w:r w:rsidRPr="009F5BC7">
              <w:rPr>
                <w:b/>
                <w:lang w:val="sk-SK"/>
              </w:rPr>
              <w:t>Aktívne počúvanie hudby</w:t>
            </w:r>
            <w:r w:rsidRPr="009F5BC7">
              <w:rPr>
                <w:lang w:val="sk-SK"/>
              </w:rPr>
              <w:t xml:space="preserve"> </w:t>
            </w:r>
          </w:p>
          <w:p w:rsidR="00924B3F" w:rsidRPr="009F5BC7" w:rsidRDefault="00924B3F" w:rsidP="00924B3F">
            <w:pPr>
              <w:spacing w:line="276" w:lineRule="auto"/>
              <w:rPr>
                <w:lang w:val="sk-SK"/>
              </w:rPr>
            </w:pPr>
          </w:p>
          <w:p w:rsidR="00924B3F" w:rsidRPr="00410B0F" w:rsidRDefault="00924B3F" w:rsidP="00410B0F">
            <w:pPr>
              <w:pStyle w:val="Odsekzoznamu"/>
              <w:numPr>
                <w:ilvl w:val="0"/>
                <w:numId w:val="31"/>
              </w:numPr>
              <w:spacing w:line="276" w:lineRule="auto"/>
              <w:rPr>
                <w:lang w:val="sk-SK"/>
              </w:rPr>
            </w:pPr>
            <w:r w:rsidRPr="00410B0F">
              <w:rPr>
                <w:lang w:val="sk-SK"/>
              </w:rPr>
              <w:t xml:space="preserve">Skladby slovenských hudobných skladateľov </w:t>
            </w:r>
          </w:p>
          <w:p w:rsidR="00924B3F" w:rsidRPr="00410B0F" w:rsidRDefault="00924B3F" w:rsidP="00924B3F">
            <w:pPr>
              <w:pStyle w:val="Odsekzoznamu"/>
              <w:spacing w:line="276" w:lineRule="auto"/>
              <w:ind w:left="360"/>
              <w:rPr>
                <w:lang w:val="sk-SK"/>
              </w:rPr>
            </w:pPr>
          </w:p>
          <w:p w:rsidR="00924B3F" w:rsidRPr="00410B0F" w:rsidRDefault="00924B3F" w:rsidP="00410B0F">
            <w:pPr>
              <w:pStyle w:val="Odsekzoznamu"/>
              <w:numPr>
                <w:ilvl w:val="0"/>
                <w:numId w:val="31"/>
              </w:numPr>
              <w:spacing w:line="276" w:lineRule="auto"/>
              <w:rPr>
                <w:lang w:val="sk-SK"/>
              </w:rPr>
            </w:pPr>
            <w:r w:rsidRPr="00410B0F">
              <w:rPr>
                <w:lang w:val="sk-SK"/>
              </w:rPr>
              <w:t xml:space="preserve">Skladby zahraničných hudobných skladateľov </w:t>
            </w:r>
          </w:p>
          <w:p w:rsidR="00924B3F" w:rsidRPr="00410B0F" w:rsidRDefault="00924B3F" w:rsidP="000E4E5C">
            <w:pPr>
              <w:pStyle w:val="Odsekzoznamu"/>
              <w:rPr>
                <w:lang w:val="sk-SK"/>
              </w:rPr>
            </w:pPr>
          </w:p>
          <w:p w:rsidR="00924B3F" w:rsidRPr="00410B0F" w:rsidRDefault="00924B3F" w:rsidP="00410B0F">
            <w:pPr>
              <w:pStyle w:val="Odsekzoznamu"/>
              <w:numPr>
                <w:ilvl w:val="0"/>
                <w:numId w:val="31"/>
              </w:numPr>
              <w:spacing w:line="276" w:lineRule="auto"/>
              <w:rPr>
                <w:lang w:val="sk-SK"/>
              </w:rPr>
            </w:pPr>
            <w:r w:rsidRPr="00410B0F">
              <w:rPr>
                <w:lang w:val="sk-SK"/>
              </w:rPr>
              <w:t xml:space="preserve">Skladby svetových a slovenských skladateľov </w:t>
            </w:r>
          </w:p>
          <w:p w:rsidR="00924B3F" w:rsidRPr="00410B0F" w:rsidRDefault="00924B3F" w:rsidP="00924B3F">
            <w:pPr>
              <w:spacing w:line="276" w:lineRule="auto"/>
              <w:rPr>
                <w:lang w:val="sk-SK"/>
              </w:rPr>
            </w:pPr>
          </w:p>
          <w:p w:rsidR="00924B3F" w:rsidRPr="00410B0F" w:rsidRDefault="00924B3F" w:rsidP="00410B0F">
            <w:pPr>
              <w:pStyle w:val="Odsekzoznamu"/>
              <w:numPr>
                <w:ilvl w:val="0"/>
                <w:numId w:val="31"/>
              </w:numPr>
              <w:spacing w:line="276" w:lineRule="auto"/>
              <w:rPr>
                <w:lang w:val="sk-SK"/>
              </w:rPr>
            </w:pPr>
            <w:r w:rsidRPr="00410B0F">
              <w:rPr>
                <w:lang w:val="sk-SK"/>
              </w:rPr>
              <w:t>Skladby rozličných štýlových období dejín hudby</w:t>
            </w:r>
          </w:p>
          <w:p w:rsidR="00410B0F" w:rsidRDefault="00410B0F" w:rsidP="00410B0F">
            <w:pPr>
              <w:spacing w:line="276" w:lineRule="auto"/>
              <w:rPr>
                <w:b/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Tempo, dynamika, kantiléna</w:t>
            </w:r>
          </w:p>
          <w:p w:rsidR="00924B3F" w:rsidRPr="009F5BC7" w:rsidRDefault="00924B3F" w:rsidP="00924B3F">
            <w:pPr>
              <w:pStyle w:val="Odsekzoznamu"/>
              <w:spacing w:line="276" w:lineRule="auto"/>
              <w:ind w:left="360"/>
              <w:rPr>
                <w:b/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Harmónia, kontrast, opakovanie dielov formy</w:t>
            </w: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spacing w:line="276" w:lineRule="auto"/>
              <w:ind w:left="360"/>
              <w:rPr>
                <w:lang w:val="sk-SK"/>
              </w:rPr>
            </w:pPr>
          </w:p>
          <w:p w:rsidR="00924B3F" w:rsidRPr="00410B0F" w:rsidRDefault="00FF27C7" w:rsidP="00410B0F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lang w:val="sk-SK"/>
              </w:rPr>
              <w:t>Zoskupenia klasickej hudby</w:t>
            </w:r>
          </w:p>
          <w:p w:rsidR="00924B3F" w:rsidRPr="00FF27C7" w:rsidRDefault="00FF27C7" w:rsidP="00FF27C7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lang w:val="sk-SK"/>
              </w:rPr>
              <w:t>(</w:t>
            </w:r>
            <w:r w:rsidR="00924B3F" w:rsidRPr="00FF27C7">
              <w:rPr>
                <w:lang w:val="sk-SK"/>
              </w:rPr>
              <w:t>sláčikové kvarteto, dychové kvinteto, komorný orchester, symfonický orchester</w:t>
            </w:r>
            <w:r>
              <w:rPr>
                <w:lang w:val="sk-SK"/>
              </w:rPr>
              <w:t>)</w:t>
            </w:r>
          </w:p>
          <w:p w:rsidR="00924B3F" w:rsidRPr="009F5BC7" w:rsidRDefault="00924B3F" w:rsidP="00924B3F">
            <w:pPr>
              <w:pStyle w:val="Odsekzoznamu"/>
              <w:spacing w:line="276" w:lineRule="auto"/>
              <w:ind w:left="360"/>
              <w:jc w:val="both"/>
              <w:rPr>
                <w:b/>
                <w:lang w:val="sk-SK"/>
              </w:rPr>
            </w:pPr>
          </w:p>
          <w:p w:rsidR="00FF27C7" w:rsidRDefault="00924B3F" w:rsidP="00410B0F">
            <w:pPr>
              <w:spacing w:line="276" w:lineRule="auto"/>
              <w:jc w:val="both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Zo</w:t>
            </w:r>
            <w:r w:rsidR="00FF27C7">
              <w:rPr>
                <w:b/>
                <w:lang w:val="sk-SK"/>
              </w:rPr>
              <w:t>skupenia populárnej hudby</w:t>
            </w:r>
            <w:r w:rsidRPr="00410B0F">
              <w:rPr>
                <w:b/>
                <w:lang w:val="sk-SK"/>
              </w:rPr>
              <w:t xml:space="preserve"> </w:t>
            </w:r>
          </w:p>
          <w:p w:rsidR="00924B3F" w:rsidRPr="00410B0F" w:rsidRDefault="00FF27C7" w:rsidP="00410B0F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lang w:val="sk-SK"/>
              </w:rPr>
              <w:t>(</w:t>
            </w:r>
            <w:proofErr w:type="spellStart"/>
            <w:r w:rsidR="00924B3F" w:rsidRPr="00410B0F">
              <w:rPr>
                <w:lang w:val="sk-SK"/>
              </w:rPr>
              <w:t>cimbalovka</w:t>
            </w:r>
            <w:proofErr w:type="spellEnd"/>
            <w:r w:rsidR="00924B3F" w:rsidRPr="00410B0F">
              <w:rPr>
                <w:lang w:val="sk-SK"/>
              </w:rPr>
              <w:t xml:space="preserve">, dychovka, rôzne nástrojové </w:t>
            </w:r>
            <w:r>
              <w:rPr>
                <w:lang w:val="sk-SK"/>
              </w:rPr>
              <w:t>zoskupenia)</w:t>
            </w:r>
          </w:p>
          <w:p w:rsidR="00924B3F" w:rsidRPr="009F5BC7" w:rsidRDefault="00924B3F" w:rsidP="00924B3F">
            <w:pPr>
              <w:pStyle w:val="Odsekzoznamu"/>
              <w:spacing w:line="276" w:lineRule="auto"/>
              <w:ind w:left="0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spacing w:line="276" w:lineRule="auto"/>
              <w:ind w:left="0"/>
              <w:jc w:val="both"/>
              <w:rPr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jc w:val="both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lastRenderedPageBreak/>
              <w:t>Integrácia s literatúrou, výtvarnou výchovou</w:t>
            </w:r>
            <w:r w:rsidRPr="00410B0F">
              <w:rPr>
                <w:lang w:val="sk-SK"/>
              </w:rPr>
              <w:t xml:space="preserve"> -vybrané skladby významných skladateľov s ukážkami hudobných štýlov v ich typickej podobe, </w:t>
            </w: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Česká hudba</w:t>
            </w: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Rakúska a nemecká hudba</w:t>
            </w: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Talianska hudba</w:t>
            </w: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Francúzska hudba</w:t>
            </w: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</w:p>
          <w:p w:rsidR="00924B3F" w:rsidRPr="00410B0F" w:rsidRDefault="00924B3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>Írska a škótska hudba</w:t>
            </w:r>
          </w:p>
          <w:p w:rsidR="00924B3F" w:rsidRPr="009F5BC7" w:rsidRDefault="00924B3F" w:rsidP="00924B3F">
            <w:pPr>
              <w:shd w:val="clear" w:color="auto" w:fill="FFFFFF"/>
              <w:spacing w:line="276" w:lineRule="auto"/>
              <w:rPr>
                <w:b/>
                <w:color w:val="222222"/>
                <w:shd w:val="clear" w:color="auto" w:fill="FFFFFF"/>
                <w:lang w:val="sk-SK" w:eastAsia="sk-SK"/>
              </w:rPr>
            </w:pPr>
          </w:p>
          <w:p w:rsidR="00924B3F" w:rsidRPr="00410B0F" w:rsidRDefault="00924B3F" w:rsidP="00410B0F">
            <w:pPr>
              <w:shd w:val="clear" w:color="auto" w:fill="FFFFFF"/>
              <w:spacing w:line="276" w:lineRule="auto"/>
              <w:rPr>
                <w:b/>
                <w:color w:val="222222"/>
                <w:shd w:val="clear" w:color="auto" w:fill="FFFFFF"/>
                <w:lang w:val="sk-SK" w:eastAsia="sk-SK"/>
              </w:rPr>
            </w:pPr>
            <w:r w:rsidRPr="00410B0F">
              <w:rPr>
                <w:b/>
                <w:lang w:val="sk-SK"/>
              </w:rPr>
              <w:t>Ľudové piesne</w:t>
            </w:r>
          </w:p>
          <w:p w:rsidR="00924B3F" w:rsidRPr="009F5BC7" w:rsidRDefault="00924B3F" w:rsidP="00924B3F">
            <w:pPr>
              <w:pStyle w:val="Odsekzoznamu"/>
              <w:shd w:val="clear" w:color="auto" w:fill="FFFFFF"/>
              <w:spacing w:line="276" w:lineRule="auto"/>
              <w:ind w:left="360"/>
              <w:rPr>
                <w:b/>
                <w:color w:val="222222"/>
                <w:shd w:val="clear" w:color="auto" w:fill="FFFFFF"/>
                <w:lang w:val="sk-SK" w:eastAsia="sk-SK"/>
              </w:rPr>
            </w:pPr>
          </w:p>
          <w:p w:rsidR="00924B3F" w:rsidRPr="00410B0F" w:rsidRDefault="00924B3F" w:rsidP="00410B0F">
            <w:pPr>
              <w:shd w:val="clear" w:color="auto" w:fill="FFFFFF"/>
              <w:spacing w:line="276" w:lineRule="auto"/>
              <w:rPr>
                <w:b/>
                <w:color w:val="222222"/>
                <w:shd w:val="clear" w:color="auto" w:fill="FFFFFF"/>
                <w:lang w:val="sk-SK" w:eastAsia="sk-SK"/>
              </w:rPr>
            </w:pPr>
            <w:r w:rsidRPr="00410B0F">
              <w:rPr>
                <w:b/>
                <w:lang w:val="sk-SK"/>
              </w:rPr>
              <w:t>Autorské piesne, rytmizované texty</w:t>
            </w:r>
          </w:p>
          <w:p w:rsidR="00924B3F" w:rsidRPr="009F5BC7" w:rsidRDefault="00924B3F" w:rsidP="00924B3F">
            <w:pPr>
              <w:spacing w:line="276" w:lineRule="auto"/>
              <w:rPr>
                <w:b/>
                <w:color w:val="222222"/>
                <w:shd w:val="clear" w:color="auto" w:fill="FFFFFF"/>
                <w:lang w:val="sk-SK" w:eastAsia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color w:val="222222"/>
                <w:shd w:val="clear" w:color="auto" w:fill="FFFFFF"/>
                <w:lang w:val="sk-SK" w:eastAsia="sk-SK"/>
              </w:rPr>
            </w:pPr>
          </w:p>
          <w:p w:rsidR="00924B3F" w:rsidRPr="009F5BC7" w:rsidRDefault="00924B3F" w:rsidP="00924B3F">
            <w:pPr>
              <w:spacing w:line="276" w:lineRule="auto"/>
              <w:rPr>
                <w:b/>
                <w:color w:val="222222"/>
                <w:shd w:val="clear" w:color="auto" w:fill="FFFFFF"/>
                <w:lang w:val="sk-SK" w:eastAsia="sk-SK"/>
              </w:rPr>
            </w:pPr>
          </w:p>
          <w:p w:rsidR="00924B3F" w:rsidRPr="009F5BC7" w:rsidRDefault="00924B3F" w:rsidP="00924B3F">
            <w:pPr>
              <w:spacing w:line="276" w:lineRule="auto"/>
              <w:jc w:val="both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jc w:val="both"/>
              <w:rPr>
                <w:b/>
                <w:lang w:val="sk-SK"/>
              </w:rPr>
            </w:pPr>
          </w:p>
          <w:p w:rsidR="00924B3F" w:rsidRPr="009F5BC7" w:rsidRDefault="00924B3F" w:rsidP="007E1289">
            <w:pPr>
              <w:spacing w:line="276" w:lineRule="auto"/>
              <w:rPr>
                <w:b/>
                <w:lang w:val="sk-SK"/>
              </w:rPr>
            </w:pPr>
            <w:r w:rsidRPr="009F5BC7">
              <w:rPr>
                <w:b/>
                <w:lang w:val="sk-SK"/>
              </w:rPr>
              <w:t xml:space="preserve">Návšteva hudobného </w:t>
            </w:r>
            <w:r w:rsidR="00FF27C7">
              <w:rPr>
                <w:b/>
                <w:lang w:val="sk-SK"/>
              </w:rPr>
              <w:t>predstavenia alebo divadla</w:t>
            </w:r>
          </w:p>
          <w:p w:rsidR="00924B3F" w:rsidRDefault="00924B3F" w:rsidP="00924B3F">
            <w:pPr>
              <w:shd w:val="clear" w:color="auto" w:fill="FFFFFF"/>
              <w:spacing w:line="276" w:lineRule="auto"/>
              <w:jc w:val="both"/>
              <w:rPr>
                <w:color w:val="222222"/>
                <w:shd w:val="clear" w:color="auto" w:fill="FFFFFF"/>
                <w:lang w:val="sk-SK" w:eastAsia="sk-SK"/>
              </w:rPr>
            </w:pPr>
          </w:p>
          <w:p w:rsidR="00924B3F" w:rsidRPr="009F5BC7" w:rsidRDefault="00924B3F" w:rsidP="00FF27C7">
            <w:pPr>
              <w:pStyle w:val="Odsekzoznamu"/>
              <w:shd w:val="clear" w:color="auto" w:fill="FFFFFF"/>
              <w:spacing w:line="276" w:lineRule="auto"/>
              <w:ind w:left="360"/>
              <w:jc w:val="both"/>
              <w:rPr>
                <w:lang w:val="sk-SK"/>
              </w:rPr>
            </w:pPr>
          </w:p>
        </w:tc>
        <w:tc>
          <w:tcPr>
            <w:tcW w:w="4606" w:type="dxa"/>
          </w:tcPr>
          <w:p w:rsidR="00924B3F" w:rsidRPr="009F5BC7" w:rsidRDefault="00924B3F" w:rsidP="00924B3F">
            <w:pPr>
              <w:spacing w:line="276" w:lineRule="auto"/>
              <w:rPr>
                <w:b/>
                <w:lang w:val="sk-SK"/>
              </w:rPr>
            </w:pPr>
            <w:r w:rsidRPr="009F5BC7">
              <w:rPr>
                <w:b/>
                <w:lang w:val="sk-SK"/>
              </w:rPr>
              <w:lastRenderedPageBreak/>
              <w:t>Žiak na konci 6. ročníka vie: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b/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charakterizovať znaky pravekej</w:t>
            </w:r>
          </w:p>
          <w:p w:rsidR="00924B3F" w:rsidRPr="009F5BC7" w:rsidRDefault="00924B3F" w:rsidP="007772CA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a starovekej hudby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charakterizovať stredovekú hudbu,</w:t>
            </w:r>
          </w:p>
          <w:p w:rsidR="00924B3F" w:rsidRPr="009F5BC7" w:rsidRDefault="00924B3F" w:rsidP="007772CA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gregoriánsky chorál a svetskú hudbu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charakterizovať   hudbu   renesancie-</w:t>
            </w:r>
          </w:p>
          <w:p w:rsidR="00924B3F" w:rsidRPr="009F5BC7" w:rsidRDefault="00924B3F" w:rsidP="007772CA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hudba na hradoch, zámkoch, 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7772CA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pohybovo stvárniť jednoduchú choreografiu</w:t>
            </w:r>
            <w:r w:rsidR="007772CA" w:rsidRPr="009F5BC7">
              <w:rPr>
                <w:lang w:val="sk-SK"/>
              </w:rPr>
              <w:t xml:space="preserve"> </w:t>
            </w:r>
            <w:r w:rsidRPr="009F5BC7">
              <w:rPr>
                <w:lang w:val="sk-SK"/>
              </w:rPr>
              <w:t xml:space="preserve">k tancu </w:t>
            </w:r>
            <w:proofErr w:type="spellStart"/>
            <w:r w:rsidRPr="009F5BC7">
              <w:rPr>
                <w:lang w:val="sk-SK"/>
              </w:rPr>
              <w:t>Pavana</w:t>
            </w:r>
            <w:proofErr w:type="spellEnd"/>
            <w:r w:rsidRPr="009F5BC7">
              <w:rPr>
                <w:lang w:val="sk-SK"/>
              </w:rPr>
              <w:t xml:space="preserve"> zo 16. storočia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pohybom reagovať na počutú hudbu,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zapamätať si jednoduché choreografie, 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pohybovo improvizovať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poznať významných predstaviteľov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baroka, spoločenskú funkciu hudby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vyjadriť zážitok z počúvania hudby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orientovať sa v znejúcej hudbe, na základe použitých výrazových prostriedkov   hudby, ktoré vníma, chápe  ich  funkciu  a  komunikačné schopnosti hudby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poznať významných predstaviteľov klasicizmu a ich diela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verbálne vyjadriť pocity z hudby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charakterizovať  hudobný klasicizmus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Na Slovensku, poznať slovenských predstaviteľov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lastRenderedPageBreak/>
              <w:t xml:space="preserve">vymenovať najvýznamnejších skladateľov romantizmu a ich najznámejšie diela, 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vymenovať skladateľov opier a ich diela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charakterizovať impresionizmus,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expresionizmus, poznať najznámejších</w:t>
            </w:r>
          </w:p>
          <w:p w:rsidR="00924B3F" w:rsidRPr="009F5BC7" w:rsidRDefault="00924B3F" w:rsidP="00924B3F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predstaviteľov, slovne vyjadriť zážitky</w:t>
            </w:r>
          </w:p>
          <w:p w:rsidR="00924B3F" w:rsidRPr="009F5BC7" w:rsidRDefault="00924B3F" w:rsidP="00924B3F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a dojmy z počúvanej hudby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prepájať získané poznatky s poznatkami</w:t>
            </w:r>
          </w:p>
          <w:p w:rsidR="00924B3F" w:rsidRPr="009F5BC7" w:rsidRDefault="00924B3F" w:rsidP="00924B3F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z iných predmetov</w:t>
            </w:r>
          </w:p>
          <w:p w:rsidR="00924B3F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410B0F" w:rsidRDefault="00410B0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410B0F" w:rsidRDefault="00410B0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410B0F" w:rsidRPr="009F5BC7" w:rsidRDefault="00410B0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aktívne počúvať hudbu, rozpoznať </w:t>
            </w:r>
            <w:proofErr w:type="spellStart"/>
            <w:r w:rsidRPr="009F5BC7">
              <w:rPr>
                <w:lang w:val="sk-SK"/>
              </w:rPr>
              <w:t>emocionálno</w:t>
            </w:r>
            <w:proofErr w:type="spellEnd"/>
            <w:r w:rsidRPr="009F5BC7">
              <w:rPr>
                <w:lang w:val="sk-SK"/>
              </w:rPr>
              <w:t>–výrazový potenciál hudby</w:t>
            </w:r>
          </w:p>
          <w:p w:rsidR="00924B3F" w:rsidRPr="009F5BC7" w:rsidRDefault="00924B3F" w:rsidP="00924B3F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 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pri počúvaní hudby spoznať charakteristické prvky konkrétneho štýlového obdobia dejín hudby</w:t>
            </w:r>
          </w:p>
          <w:p w:rsidR="00924B3F" w:rsidRPr="009F5BC7" w:rsidRDefault="00924B3F" w:rsidP="00924B3F">
            <w:pPr>
              <w:pStyle w:val="Odsekzoznamu"/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spacing w:line="276" w:lineRule="auto"/>
              <w:ind w:left="360"/>
              <w:jc w:val="both"/>
              <w:rPr>
                <w:i/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spacing w:line="276" w:lineRule="auto"/>
              <w:ind w:left="360"/>
              <w:jc w:val="both"/>
              <w:rPr>
                <w:i/>
                <w:lang w:val="sk-SK"/>
              </w:rPr>
            </w:pPr>
          </w:p>
          <w:p w:rsidR="00924B3F" w:rsidRDefault="00924B3F" w:rsidP="00924B3F">
            <w:pPr>
              <w:pStyle w:val="Odsekzoznamu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podľa počutia skladby slovne vyjadriť odlišnosti dvoch štýlových období </w:t>
            </w:r>
          </w:p>
          <w:p w:rsidR="00410B0F" w:rsidRPr="00410B0F" w:rsidRDefault="00410B0F" w:rsidP="00410B0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identifikovať, pomenovať a charakterizovať hudobno</w:t>
            </w:r>
            <w:r w:rsidR="009F5BC7">
              <w:rPr>
                <w:lang w:val="sk-SK"/>
              </w:rPr>
              <w:t>-</w:t>
            </w:r>
            <w:r w:rsidRPr="009F5BC7">
              <w:rPr>
                <w:lang w:val="sk-SK"/>
              </w:rPr>
              <w:t xml:space="preserve">vyjadrovacie prostriedky a základné formotvorné prvky </w:t>
            </w:r>
          </w:p>
          <w:p w:rsidR="00924B3F" w:rsidRPr="009F5BC7" w:rsidRDefault="00924B3F" w:rsidP="00924B3F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samostatne vypracovať projekt, vyhľadávať informácie z rôznych zdrojov, dokáže prezentovať projekt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410B0F" w:rsidRDefault="00924B3F" w:rsidP="00924B3F">
            <w:pPr>
              <w:pStyle w:val="Odsekzoznamu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rozoznať podľa zvuku, vzhľadu i názvu bežné nástrojové zoskupenia v tzv. klasickej hudbe, ľudovej hudbe i v tzv. populárnej hudbe, </w:t>
            </w:r>
          </w:p>
          <w:p w:rsidR="00924B3F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FF27C7" w:rsidRPr="009F5BC7" w:rsidRDefault="00FF27C7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lastRenderedPageBreak/>
              <w:t>poznať niektoré významné diela alebo úryvky z nich, ich názvy, mená autorov v kontexte iných druhov umenia a všeobecných dejín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vymenovať    významných    českých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skladateľov (B. Smetana, A. </w:t>
            </w:r>
            <w:proofErr w:type="spellStart"/>
            <w:r w:rsidRPr="009F5BC7">
              <w:rPr>
                <w:lang w:val="sk-SK"/>
              </w:rPr>
              <w:t>Dvořák</w:t>
            </w:r>
            <w:proofErr w:type="spellEnd"/>
            <w:r w:rsidRPr="009F5BC7">
              <w:rPr>
                <w:lang w:val="sk-SK"/>
              </w:rPr>
              <w:t>)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a ich známe diela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vymenovať významných skladateľov (L.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proofErr w:type="spellStart"/>
            <w:r w:rsidRPr="009F5BC7">
              <w:rPr>
                <w:lang w:val="sk-SK"/>
              </w:rPr>
              <w:t>van</w:t>
            </w:r>
            <w:proofErr w:type="spellEnd"/>
            <w:r w:rsidRPr="009F5BC7">
              <w:rPr>
                <w:lang w:val="sk-SK"/>
              </w:rPr>
              <w:t xml:space="preserve">  </w:t>
            </w:r>
            <w:proofErr w:type="spellStart"/>
            <w:r w:rsidRPr="009F5BC7">
              <w:rPr>
                <w:lang w:val="sk-SK"/>
              </w:rPr>
              <w:t>Beethoven</w:t>
            </w:r>
            <w:proofErr w:type="spellEnd"/>
            <w:r w:rsidRPr="009F5BC7">
              <w:rPr>
                <w:lang w:val="sk-SK"/>
              </w:rPr>
              <w:t>,  J.  S.  Bach,  W.  A.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proofErr w:type="spellStart"/>
            <w:r w:rsidRPr="009F5BC7">
              <w:rPr>
                <w:lang w:val="sk-SK"/>
              </w:rPr>
              <w:t>Mozart</w:t>
            </w:r>
            <w:proofErr w:type="spellEnd"/>
            <w:r w:rsidRPr="009F5BC7">
              <w:rPr>
                <w:lang w:val="sk-SK"/>
              </w:rPr>
              <w:t>)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vymenovať  významných  predstaviteľov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talianskej hudby (G. </w:t>
            </w:r>
            <w:proofErr w:type="spellStart"/>
            <w:r w:rsidRPr="009F5BC7">
              <w:rPr>
                <w:lang w:val="sk-SK"/>
              </w:rPr>
              <w:t>Verdi</w:t>
            </w:r>
            <w:proofErr w:type="spellEnd"/>
            <w:r w:rsidRPr="009F5BC7">
              <w:rPr>
                <w:lang w:val="sk-SK"/>
              </w:rPr>
              <w:t xml:space="preserve">, A. </w:t>
            </w:r>
            <w:proofErr w:type="spellStart"/>
            <w:r w:rsidRPr="009F5BC7">
              <w:rPr>
                <w:lang w:val="sk-SK"/>
              </w:rPr>
              <w:t>Vivaldi</w:t>
            </w:r>
            <w:proofErr w:type="spellEnd"/>
            <w:r w:rsidRPr="009F5BC7">
              <w:rPr>
                <w:lang w:val="sk-SK"/>
              </w:rPr>
              <w:t>)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vymenovať  významných  predstaviteľov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francúzskej  hudby  (H.  </w:t>
            </w:r>
            <w:proofErr w:type="spellStart"/>
            <w:r w:rsidRPr="009F5BC7">
              <w:rPr>
                <w:lang w:val="sk-SK"/>
              </w:rPr>
              <w:t>Berlioz</w:t>
            </w:r>
            <w:proofErr w:type="spellEnd"/>
            <w:r w:rsidRPr="009F5BC7">
              <w:rPr>
                <w:lang w:val="sk-SK"/>
              </w:rPr>
              <w:t>,  C.</w:t>
            </w: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proofErr w:type="spellStart"/>
            <w:r w:rsidRPr="009F5BC7">
              <w:rPr>
                <w:lang w:val="sk-SK"/>
              </w:rPr>
              <w:t>Debussy</w:t>
            </w:r>
            <w:proofErr w:type="spellEnd"/>
            <w:r w:rsidRPr="009F5BC7">
              <w:rPr>
                <w:lang w:val="sk-SK"/>
              </w:rPr>
              <w:t>)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identifikovať hudbu Írska a Škótska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hovoriť a spievať podľa zásad hlasovej hygieny v súlade so správnym speváckym držaním tela, technikou správneho speváckeho dýchania, zreteľnou artikuláciou s mäkkým hlasovým začiatkom a použitím vhodného hlasového registra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924B3F">
            <w:pPr>
              <w:pStyle w:val="Odsekzoznamu"/>
              <w:numPr>
                <w:ilvl w:val="0"/>
                <w:numId w:val="33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koncentrovane a s porozumením sledovať profesionálne hudobno</w:t>
            </w:r>
            <w:r w:rsidR="009F5BC7">
              <w:rPr>
                <w:lang w:val="sk-SK"/>
              </w:rPr>
              <w:t>-</w:t>
            </w:r>
            <w:r w:rsidRPr="009F5BC7">
              <w:rPr>
                <w:lang w:val="sk-SK"/>
              </w:rPr>
              <w:t>pohybového predstavenie, opísať ho vlastnými slovami a diskutovať o ňom</w:t>
            </w:r>
          </w:p>
          <w:p w:rsidR="00924B3F" w:rsidRPr="009F5BC7" w:rsidRDefault="00924B3F" w:rsidP="00924B3F">
            <w:pPr>
              <w:spacing w:line="276" w:lineRule="auto"/>
              <w:jc w:val="both"/>
              <w:rPr>
                <w:lang w:val="sk-SK"/>
              </w:rPr>
            </w:pPr>
          </w:p>
          <w:p w:rsidR="00924B3F" w:rsidRPr="009F5BC7" w:rsidRDefault="00924B3F" w:rsidP="00FF27C7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</w:p>
        </w:tc>
      </w:tr>
      <w:tr w:rsidR="00410B0F" w:rsidRPr="009F5BC7" w:rsidTr="00924B3F">
        <w:tc>
          <w:tcPr>
            <w:tcW w:w="4606" w:type="dxa"/>
          </w:tcPr>
          <w:p w:rsidR="00410B0F" w:rsidRPr="00410B0F" w:rsidRDefault="00410B0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lastRenderedPageBreak/>
              <w:t xml:space="preserve">Hlasové činnosti </w:t>
            </w:r>
          </w:p>
          <w:p w:rsidR="00410B0F" w:rsidRPr="009F5BC7" w:rsidRDefault="00410B0F" w:rsidP="00410B0F">
            <w:pPr>
              <w:pStyle w:val="Odsekzoznamu"/>
              <w:numPr>
                <w:ilvl w:val="0"/>
                <w:numId w:val="41"/>
              </w:numPr>
              <w:spacing w:line="276" w:lineRule="auto"/>
              <w:rPr>
                <w:b/>
                <w:lang w:val="sk-SK"/>
              </w:rPr>
            </w:pPr>
            <w:r w:rsidRPr="009F5BC7">
              <w:rPr>
                <w:lang w:val="sk-SK"/>
              </w:rPr>
              <w:t xml:space="preserve">ľudové piesne, autorské piesne, rytmizované texty, artikulačné cvičenia, dychové a hlasové cvičenia, intonačné cvičenia, hry s hlasom metódy na rozvoj sluchovo-intonačných schopností </w:t>
            </w:r>
            <w:r w:rsidRPr="009F5BC7">
              <w:rPr>
                <w:lang w:val="sk-SK"/>
              </w:rPr>
              <w:lastRenderedPageBreak/>
              <w:t xml:space="preserve">obrázky, grafický i notový záznam piesne </w:t>
            </w:r>
          </w:p>
          <w:p w:rsidR="00410B0F" w:rsidRPr="009F5BC7" w:rsidRDefault="00410B0F" w:rsidP="00410B0F">
            <w:pPr>
              <w:pStyle w:val="Odsekzoznamu"/>
              <w:numPr>
                <w:ilvl w:val="0"/>
                <w:numId w:val="41"/>
              </w:numPr>
              <w:spacing w:line="276" w:lineRule="auto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metódy na rozvoj sluchovo-intonačných schopností</w:t>
            </w:r>
          </w:p>
          <w:p w:rsidR="00410B0F" w:rsidRPr="009F5BC7" w:rsidRDefault="00410B0F" w:rsidP="00410B0F">
            <w:pPr>
              <w:pStyle w:val="Odsekzoznamu"/>
              <w:numPr>
                <w:ilvl w:val="0"/>
                <w:numId w:val="41"/>
              </w:numPr>
              <w:spacing w:line="276" w:lineRule="auto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obrázky, grafický i notový záznam piesne</w:t>
            </w:r>
          </w:p>
          <w:p w:rsidR="00410B0F" w:rsidRPr="009F5BC7" w:rsidRDefault="00410B0F" w:rsidP="00924B3F">
            <w:pPr>
              <w:spacing w:line="276" w:lineRule="auto"/>
              <w:rPr>
                <w:b/>
                <w:lang w:val="sk-SK"/>
              </w:rPr>
            </w:pPr>
          </w:p>
        </w:tc>
        <w:tc>
          <w:tcPr>
            <w:tcW w:w="4606" w:type="dxa"/>
          </w:tcPr>
          <w:p w:rsidR="00FF27C7" w:rsidRPr="00FF27C7" w:rsidRDefault="00FF27C7" w:rsidP="00FF27C7">
            <w:pPr>
              <w:spacing w:line="276" w:lineRule="auto"/>
              <w:jc w:val="both"/>
              <w:rPr>
                <w:lang w:val="sk-SK"/>
              </w:rPr>
            </w:pPr>
            <w:r w:rsidRPr="00FF27C7">
              <w:rPr>
                <w:lang w:val="sk-SK"/>
              </w:rPr>
              <w:lastRenderedPageBreak/>
              <w:t xml:space="preserve">Žiak vie </w:t>
            </w:r>
          </w:p>
          <w:p w:rsidR="00410B0F" w:rsidRPr="009F5BC7" w:rsidRDefault="00410B0F" w:rsidP="00410B0F">
            <w:pPr>
              <w:pStyle w:val="Odsekzoznamu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hovoriť a spievať podľa zásad hlasovej hygieny v súlade so správnym držaním tela, technikou správneho dýchania, zreteľnej artikulácie, s mäkkým hlasovým začiatkom a použitím </w:t>
            </w:r>
            <w:r w:rsidRPr="009F5BC7">
              <w:rPr>
                <w:lang w:val="sk-SK"/>
              </w:rPr>
              <w:lastRenderedPageBreak/>
              <w:t xml:space="preserve">vhodného hlasového registra </w:t>
            </w:r>
          </w:p>
          <w:p w:rsidR="00410B0F" w:rsidRPr="009F5BC7" w:rsidRDefault="00410B0F" w:rsidP="00410B0F">
            <w:pPr>
              <w:pStyle w:val="Odsekzoznamu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tvorivo pracovať s hlasom – textom, rečou, zvukmi, </w:t>
            </w:r>
          </w:p>
          <w:p w:rsidR="00410B0F" w:rsidRPr="009F5BC7" w:rsidRDefault="00410B0F" w:rsidP="00410B0F">
            <w:pPr>
              <w:pStyle w:val="Odsekzoznamu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hlasom realizovať rytmické a melodické modely, </w:t>
            </w:r>
          </w:p>
          <w:p w:rsidR="00410B0F" w:rsidRPr="009F5BC7" w:rsidRDefault="00410B0F" w:rsidP="00410B0F">
            <w:pPr>
              <w:pStyle w:val="Odsekzoznamu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spievať piesne spamäti, ale i s podpornými pamäťovými prostriedkami </w:t>
            </w:r>
          </w:p>
          <w:p w:rsidR="00410B0F" w:rsidRPr="009F5BC7" w:rsidRDefault="00410B0F" w:rsidP="00924B3F">
            <w:pPr>
              <w:spacing w:line="276" w:lineRule="auto"/>
              <w:rPr>
                <w:b/>
                <w:lang w:val="sk-SK"/>
              </w:rPr>
            </w:pPr>
          </w:p>
        </w:tc>
      </w:tr>
      <w:tr w:rsidR="00410B0F" w:rsidRPr="009F5BC7" w:rsidTr="00924B3F">
        <w:tc>
          <w:tcPr>
            <w:tcW w:w="4606" w:type="dxa"/>
          </w:tcPr>
          <w:p w:rsidR="00410B0F" w:rsidRPr="00410B0F" w:rsidRDefault="00410B0F" w:rsidP="00410B0F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lastRenderedPageBreak/>
              <w:t xml:space="preserve">Inštrumentálne činnosti </w:t>
            </w:r>
          </w:p>
          <w:p w:rsidR="00410B0F" w:rsidRPr="009F5BC7" w:rsidRDefault="00410B0F" w:rsidP="00410B0F">
            <w:pPr>
              <w:pStyle w:val="Odsekzoznamu"/>
              <w:numPr>
                <w:ilvl w:val="0"/>
                <w:numId w:val="37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elementárne hudobné nástroje a zdroje zvuku, ktoré sú k dispozícii: </w:t>
            </w:r>
          </w:p>
          <w:p w:rsidR="00410B0F" w:rsidRPr="009F5BC7" w:rsidRDefault="00410B0F" w:rsidP="00410B0F">
            <w:pPr>
              <w:pStyle w:val="Odsekzoznamu"/>
              <w:numPr>
                <w:ilvl w:val="0"/>
                <w:numId w:val="37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ľudské telo (tlieskanie, plieskanie, dupanie, lúskanie) </w:t>
            </w:r>
          </w:p>
          <w:p w:rsidR="00410B0F" w:rsidRPr="009F5BC7" w:rsidRDefault="00410B0F" w:rsidP="00410B0F">
            <w:pPr>
              <w:pStyle w:val="Odsekzoznamu"/>
              <w:numPr>
                <w:ilvl w:val="0"/>
                <w:numId w:val="37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okolité predmety a prírodné materiály vydávajúce zvuk </w:t>
            </w:r>
          </w:p>
          <w:p w:rsidR="00410B0F" w:rsidRPr="005F3B9B" w:rsidRDefault="00410B0F" w:rsidP="005F3B9B">
            <w:pPr>
              <w:pStyle w:val="Odsekzoznamu"/>
              <w:numPr>
                <w:ilvl w:val="0"/>
                <w:numId w:val="37"/>
              </w:numPr>
              <w:spacing w:line="276" w:lineRule="auto"/>
              <w:ind w:left="360"/>
              <w:jc w:val="both"/>
              <w:rPr>
                <w:lang w:val="sk-SK"/>
              </w:rPr>
            </w:pPr>
            <w:proofErr w:type="spellStart"/>
            <w:r w:rsidRPr="009F5BC7">
              <w:rPr>
                <w:lang w:val="sk-SK"/>
              </w:rPr>
              <w:t>Orffove</w:t>
            </w:r>
            <w:proofErr w:type="spellEnd"/>
            <w:r w:rsidRPr="009F5BC7">
              <w:rPr>
                <w:lang w:val="sk-SK"/>
              </w:rPr>
              <w:t xml:space="preserve"> nástroje rytmické</w:t>
            </w:r>
          </w:p>
        </w:tc>
        <w:tc>
          <w:tcPr>
            <w:tcW w:w="4606" w:type="dxa"/>
          </w:tcPr>
          <w:p w:rsidR="00410B0F" w:rsidRPr="00FF27C7" w:rsidRDefault="00FF27C7" w:rsidP="00924B3F">
            <w:pPr>
              <w:spacing w:line="276" w:lineRule="auto"/>
              <w:rPr>
                <w:lang w:val="sk-SK"/>
              </w:rPr>
            </w:pPr>
            <w:r w:rsidRPr="00FF27C7">
              <w:rPr>
                <w:lang w:val="sk-SK"/>
              </w:rPr>
              <w:t>Žiak dokáže</w:t>
            </w:r>
          </w:p>
          <w:p w:rsidR="00410B0F" w:rsidRDefault="00410B0F" w:rsidP="00924B3F">
            <w:pPr>
              <w:spacing w:line="276" w:lineRule="auto"/>
              <w:rPr>
                <w:b/>
                <w:lang w:val="sk-SK"/>
              </w:rPr>
            </w:pPr>
          </w:p>
          <w:p w:rsidR="005F3B9B" w:rsidRPr="005F3B9B" w:rsidRDefault="005F3B9B" w:rsidP="005F3B9B">
            <w:pPr>
              <w:pStyle w:val="Odsekzoznamu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5F3B9B">
              <w:rPr>
                <w:lang w:val="sk-SK"/>
              </w:rPr>
              <w:t>rozoznať elementárne hudobné nástroje podľa ich zvuku, vzhľadu i </w:t>
            </w:r>
            <w:r>
              <w:rPr>
                <w:lang w:val="sk-SK"/>
              </w:rPr>
              <w:t>názvu</w:t>
            </w:r>
            <w:r w:rsidRPr="009F5BC7">
              <w:rPr>
                <w:lang w:val="sk-SK"/>
              </w:rPr>
              <w:t xml:space="preserve"> </w:t>
            </w:r>
          </w:p>
          <w:p w:rsidR="005F3B9B" w:rsidRPr="009F5BC7" w:rsidRDefault="005F3B9B" w:rsidP="005F3B9B">
            <w:pPr>
              <w:pStyle w:val="Odsekzoznamu"/>
              <w:numPr>
                <w:ilvl w:val="0"/>
                <w:numId w:val="3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 realizo</w:t>
            </w:r>
            <w:r>
              <w:rPr>
                <w:lang w:val="sk-SK"/>
              </w:rPr>
              <w:t>vať rytmické a melodické modely</w:t>
            </w:r>
          </w:p>
          <w:p w:rsidR="005F3B9B" w:rsidRPr="009F5BC7" w:rsidRDefault="005F3B9B" w:rsidP="00924B3F">
            <w:pPr>
              <w:spacing w:line="276" w:lineRule="auto"/>
              <w:rPr>
                <w:b/>
                <w:lang w:val="sk-SK"/>
              </w:rPr>
            </w:pPr>
          </w:p>
        </w:tc>
      </w:tr>
      <w:tr w:rsidR="00FF27C7" w:rsidRPr="009F5BC7" w:rsidTr="00924B3F">
        <w:tc>
          <w:tcPr>
            <w:tcW w:w="4606" w:type="dxa"/>
          </w:tcPr>
          <w:p w:rsidR="00FF27C7" w:rsidRDefault="00FF27C7" w:rsidP="00010285">
            <w:pPr>
              <w:shd w:val="clear" w:color="auto" w:fill="FFFFFF"/>
              <w:rPr>
                <w:b/>
                <w:color w:val="222222"/>
                <w:shd w:val="clear" w:color="auto" w:fill="FFFFFF"/>
                <w:lang w:val="sk-SK" w:eastAsia="sk-SK"/>
              </w:rPr>
            </w:pPr>
            <w:r>
              <w:rPr>
                <w:b/>
                <w:color w:val="222222"/>
                <w:shd w:val="clear" w:color="auto" w:fill="FFFFFF"/>
                <w:lang w:val="sk-SK" w:eastAsia="sk-SK"/>
              </w:rPr>
              <w:t>Aktívne počúvanie hudby</w:t>
            </w:r>
          </w:p>
          <w:p w:rsidR="0069428E" w:rsidRDefault="0069428E" w:rsidP="00010285">
            <w:pPr>
              <w:shd w:val="clear" w:color="auto" w:fill="FFFFFF"/>
              <w:rPr>
                <w:b/>
                <w:color w:val="222222"/>
                <w:shd w:val="clear" w:color="auto" w:fill="FFFFFF"/>
                <w:lang w:val="sk-SK" w:eastAsia="sk-SK"/>
              </w:rPr>
            </w:pPr>
          </w:p>
          <w:p w:rsidR="00FF27C7" w:rsidRPr="00FF27C7" w:rsidRDefault="00FF27C7" w:rsidP="00010285">
            <w:pPr>
              <w:numPr>
                <w:ilvl w:val="0"/>
                <w:numId w:val="43"/>
              </w:numPr>
              <w:spacing w:line="276" w:lineRule="auto"/>
              <w:ind w:left="426" w:hanging="426"/>
              <w:rPr>
                <w:color w:val="222222"/>
                <w:shd w:val="clear" w:color="auto" w:fill="FFFFFF"/>
                <w:lang w:val="sk-SK" w:eastAsia="sk-SK"/>
              </w:rPr>
            </w:pPr>
            <w:r w:rsidRPr="00FF27C7">
              <w:rPr>
                <w:color w:val="222222"/>
                <w:shd w:val="clear" w:color="auto" w:fill="FFFFFF"/>
                <w:lang w:val="sk-SK" w:eastAsia="sk-SK"/>
              </w:rPr>
              <w:t xml:space="preserve">budovanie triednej databázy </w:t>
            </w:r>
            <w:proofErr w:type="spellStart"/>
            <w:r w:rsidRPr="00FF27C7">
              <w:rPr>
                <w:color w:val="222222"/>
                <w:shd w:val="clear" w:color="auto" w:fill="FFFFFF"/>
                <w:lang w:val="sk-SK" w:eastAsia="sk-SK"/>
              </w:rPr>
              <w:t>odpočutých</w:t>
            </w:r>
            <w:proofErr w:type="spellEnd"/>
            <w:r w:rsidRPr="00FF27C7">
              <w:rPr>
                <w:color w:val="222222"/>
                <w:shd w:val="clear" w:color="auto" w:fill="FFFFFF"/>
                <w:lang w:val="sk-SK" w:eastAsia="sk-SK"/>
              </w:rPr>
              <w:t xml:space="preserve"> skladieb</w:t>
            </w:r>
          </w:p>
          <w:p w:rsidR="00FF27C7" w:rsidRPr="00FF27C7" w:rsidRDefault="00FF27C7" w:rsidP="00010285">
            <w:pPr>
              <w:numPr>
                <w:ilvl w:val="0"/>
                <w:numId w:val="43"/>
              </w:numPr>
              <w:spacing w:line="276" w:lineRule="auto"/>
              <w:ind w:left="426" w:hanging="426"/>
              <w:rPr>
                <w:color w:val="222222"/>
                <w:shd w:val="clear" w:color="auto" w:fill="FFFFFF"/>
                <w:lang w:val="sk-SK" w:eastAsia="sk-SK"/>
              </w:rPr>
            </w:pPr>
            <w:r w:rsidRPr="00FF27C7">
              <w:rPr>
                <w:color w:val="222222"/>
                <w:shd w:val="clear" w:color="auto" w:fill="FFFFFF"/>
                <w:lang w:val="sk-SK" w:eastAsia="sk-SK"/>
              </w:rPr>
              <w:t>návšteva koncertu a hudobného podujatia organizovaného školou</w:t>
            </w:r>
          </w:p>
          <w:p w:rsidR="00FF27C7" w:rsidRDefault="00FF27C7" w:rsidP="00010285">
            <w:pPr>
              <w:shd w:val="clear" w:color="auto" w:fill="FFFFFF"/>
              <w:rPr>
                <w:b/>
                <w:color w:val="222222"/>
                <w:shd w:val="clear" w:color="auto" w:fill="FFFFFF"/>
                <w:lang w:val="sk-SK" w:eastAsia="sk-SK"/>
              </w:rPr>
            </w:pPr>
          </w:p>
        </w:tc>
        <w:tc>
          <w:tcPr>
            <w:tcW w:w="4606" w:type="dxa"/>
          </w:tcPr>
          <w:p w:rsidR="00FF27C7" w:rsidRDefault="00FF27C7" w:rsidP="0001028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Žiak dokáže </w:t>
            </w:r>
          </w:p>
          <w:p w:rsidR="00FF27C7" w:rsidRDefault="00FF27C7" w:rsidP="00010285">
            <w:pPr>
              <w:pStyle w:val="Odsekzoznamu"/>
              <w:numPr>
                <w:ilvl w:val="0"/>
                <w:numId w:val="44"/>
              </w:numPr>
              <w:spacing w:line="276" w:lineRule="auto"/>
              <w:ind w:left="360"/>
              <w:jc w:val="both"/>
              <w:rPr>
                <w:rFonts w:cs="Comic Sans MS"/>
                <w:color w:val="000000"/>
                <w:lang w:val="sk-SK" w:eastAsia="sk-SK"/>
              </w:rPr>
            </w:pPr>
            <w:r>
              <w:rPr>
                <w:rFonts w:cs="Comic Sans MS"/>
                <w:color w:val="000000"/>
                <w:lang w:val="sk-SK" w:eastAsia="sk-SK"/>
              </w:rPr>
              <w:t xml:space="preserve">aktívne počúvať hudbu, rozpoznať </w:t>
            </w:r>
            <w:proofErr w:type="spellStart"/>
            <w:r>
              <w:rPr>
                <w:rFonts w:cs="Comic Sans MS"/>
                <w:color w:val="000000"/>
                <w:lang w:val="sk-SK" w:eastAsia="sk-SK"/>
              </w:rPr>
              <w:t>emocionálno</w:t>
            </w:r>
            <w:proofErr w:type="spellEnd"/>
            <w:r>
              <w:rPr>
                <w:rFonts w:cs="Comic Sans MS"/>
                <w:color w:val="000000"/>
                <w:lang w:val="sk-SK" w:eastAsia="sk-SK"/>
              </w:rPr>
              <w:t>–výrazový potenciál hudby</w:t>
            </w:r>
          </w:p>
          <w:p w:rsidR="00FF27C7" w:rsidRDefault="00FF27C7" w:rsidP="00010285">
            <w:pPr>
              <w:pStyle w:val="Odsekzoznamu"/>
              <w:numPr>
                <w:ilvl w:val="0"/>
                <w:numId w:val="44"/>
              </w:numPr>
              <w:spacing w:line="276" w:lineRule="auto"/>
              <w:ind w:left="360"/>
              <w:jc w:val="both"/>
              <w:rPr>
                <w:rFonts w:cs="Comic Sans MS"/>
                <w:color w:val="000000"/>
                <w:lang w:val="sk-SK" w:eastAsia="sk-SK"/>
              </w:rPr>
            </w:pPr>
            <w:r>
              <w:rPr>
                <w:rFonts w:cs="Comic Sans MS"/>
                <w:color w:val="000000"/>
                <w:lang w:val="sk-SK" w:eastAsia="sk-SK"/>
              </w:rPr>
              <w:t>spoznať charakteristické prvky konkrétneho štýlového obdobia dejín hudby</w:t>
            </w:r>
          </w:p>
          <w:p w:rsidR="00FF27C7" w:rsidRDefault="00FF27C7" w:rsidP="00010285">
            <w:pPr>
              <w:numPr>
                <w:ilvl w:val="0"/>
                <w:numId w:val="44"/>
              </w:numPr>
              <w:spacing w:line="276" w:lineRule="auto"/>
              <w:ind w:left="356" w:hanging="356"/>
              <w:jc w:val="both"/>
              <w:rPr>
                <w:rFonts w:cs="Comic Sans MS"/>
                <w:color w:val="000000"/>
                <w:lang w:val="sk-SK" w:eastAsia="sk-SK"/>
              </w:rPr>
            </w:pPr>
            <w:r>
              <w:rPr>
                <w:rFonts w:cs="Comic Sans MS"/>
                <w:color w:val="000000"/>
                <w:lang w:val="sk-SK" w:eastAsia="sk-SK"/>
              </w:rPr>
              <w:t>vymenovať niektorých významných umelcov a hudobné telesá vo svojom regióne</w:t>
            </w:r>
          </w:p>
          <w:p w:rsidR="00FF27C7" w:rsidRDefault="00FF27C7" w:rsidP="00010285">
            <w:pPr>
              <w:pStyle w:val="Odsekzoznamu"/>
              <w:numPr>
                <w:ilvl w:val="0"/>
                <w:numId w:val="45"/>
              </w:numPr>
              <w:spacing w:line="276" w:lineRule="auto"/>
              <w:ind w:left="360"/>
              <w:jc w:val="both"/>
              <w:rPr>
                <w:rFonts w:cs="Comic Sans MS"/>
                <w:color w:val="000000"/>
                <w:lang w:val="sk-SK" w:eastAsia="sk-SK"/>
              </w:rPr>
            </w:pPr>
            <w:r>
              <w:rPr>
                <w:rFonts w:cs="Comic Sans MS"/>
                <w:color w:val="000000"/>
                <w:lang w:val="sk-SK" w:eastAsia="sk-SK"/>
              </w:rPr>
              <w:t>formovať sa ako aktívni poslucháč, tolerantní k iným kultúram a názorom</w:t>
            </w:r>
          </w:p>
        </w:tc>
      </w:tr>
      <w:tr w:rsidR="00FF27C7" w:rsidRPr="009F5BC7" w:rsidTr="00924B3F">
        <w:tc>
          <w:tcPr>
            <w:tcW w:w="4606" w:type="dxa"/>
          </w:tcPr>
          <w:p w:rsidR="00FF27C7" w:rsidRPr="005F3B9B" w:rsidRDefault="00FF27C7" w:rsidP="005F3B9B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</w:p>
          <w:p w:rsidR="00FF27C7" w:rsidRPr="005F3B9B" w:rsidRDefault="00FF27C7" w:rsidP="005F3B9B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</w:p>
          <w:p w:rsidR="00FF27C7" w:rsidRPr="005F3B9B" w:rsidRDefault="00FF27C7" w:rsidP="006C5268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 w:rsidRPr="005F3B9B">
              <w:rPr>
                <w:b/>
                <w:lang w:val="sk-SK"/>
              </w:rPr>
              <w:t>Realizácia a</w:t>
            </w:r>
            <w:r w:rsidR="006C5268">
              <w:rPr>
                <w:b/>
                <w:lang w:val="sk-SK"/>
              </w:rPr>
              <w:t> </w:t>
            </w:r>
            <w:r w:rsidRPr="005F3B9B">
              <w:rPr>
                <w:b/>
                <w:lang w:val="sk-SK"/>
              </w:rPr>
              <w:t>príprava</w:t>
            </w:r>
            <w:r w:rsidR="00C9079F">
              <w:rPr>
                <w:b/>
                <w:lang w:val="sk-SK"/>
              </w:rPr>
              <w:t xml:space="preserve"> te</w:t>
            </w:r>
            <w:r w:rsidR="006C5268">
              <w:rPr>
                <w:b/>
                <w:lang w:val="sk-SK"/>
              </w:rPr>
              <w:t xml:space="preserve">matických </w:t>
            </w:r>
            <w:r w:rsidRPr="005F3B9B">
              <w:rPr>
                <w:b/>
                <w:lang w:val="sk-SK"/>
              </w:rPr>
              <w:t xml:space="preserve"> projektov </w:t>
            </w:r>
          </w:p>
        </w:tc>
        <w:tc>
          <w:tcPr>
            <w:tcW w:w="4606" w:type="dxa"/>
          </w:tcPr>
          <w:p w:rsidR="00FF27C7" w:rsidRDefault="00FF27C7" w:rsidP="005F3B9B">
            <w:pPr>
              <w:pStyle w:val="Default"/>
              <w:jc w:val="both"/>
              <w:rPr>
                <w:rFonts w:ascii="Times New Roman" w:hAnsi="Times New Roman"/>
              </w:rPr>
            </w:pPr>
            <w:r w:rsidRPr="00223D89">
              <w:rPr>
                <w:rFonts w:ascii="Times New Roman" w:hAnsi="Times New Roman"/>
              </w:rPr>
              <w:t xml:space="preserve">Žiak vie </w:t>
            </w:r>
          </w:p>
          <w:p w:rsidR="00FF27C7" w:rsidRPr="003C7C14" w:rsidRDefault="00FF27C7" w:rsidP="005F3B9B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223D89">
              <w:rPr>
                <w:rFonts w:ascii="Times New Roman" w:hAnsi="Times New Roman"/>
              </w:rPr>
              <w:t>samostatne vypracovať projekt, vyhľadávať informácie z rôznych zdrojov</w:t>
            </w:r>
          </w:p>
          <w:p w:rsidR="00FF27C7" w:rsidRPr="00223D89" w:rsidRDefault="00FF27C7" w:rsidP="005F3B9B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223D89">
              <w:rPr>
                <w:rFonts w:ascii="Times New Roman" w:hAnsi="Times New Roman"/>
              </w:rPr>
              <w:t>prezentovať projekt</w:t>
            </w:r>
            <w:r>
              <w:rPr>
                <w:rFonts w:ascii="Times New Roman" w:hAnsi="Times New Roman"/>
              </w:rPr>
              <w:t xml:space="preserve"> na vybranú tému z oblasti hudobných štýlov, osobností a nástrojov</w:t>
            </w:r>
          </w:p>
        </w:tc>
      </w:tr>
      <w:tr w:rsidR="00FF27C7" w:rsidRPr="009F5BC7" w:rsidTr="003411A2">
        <w:tc>
          <w:tcPr>
            <w:tcW w:w="4606" w:type="dxa"/>
            <w:vAlign w:val="center"/>
          </w:tcPr>
          <w:p w:rsidR="00FF27C7" w:rsidRPr="005F3B9B" w:rsidRDefault="00FF27C7" w:rsidP="005F3B9B">
            <w:pPr>
              <w:rPr>
                <w:b/>
                <w:noProof/>
              </w:rPr>
            </w:pPr>
            <w:r w:rsidRPr="005F3B9B">
              <w:rPr>
                <w:b/>
                <w:noProof/>
              </w:rPr>
              <w:t>Systematizácia vedomostí z jednotlivých tematických celkov</w:t>
            </w:r>
          </w:p>
        </w:tc>
        <w:tc>
          <w:tcPr>
            <w:tcW w:w="4606" w:type="dxa"/>
            <w:vAlign w:val="center"/>
          </w:tcPr>
          <w:p w:rsidR="00FF27C7" w:rsidRPr="00703FF1" w:rsidRDefault="00FF27C7" w:rsidP="005F3B9B">
            <w:pPr>
              <w:spacing w:line="276" w:lineRule="auto"/>
              <w:rPr>
                <w:b/>
                <w:noProof/>
              </w:rPr>
            </w:pPr>
            <w:r w:rsidRPr="00703FF1">
              <w:rPr>
                <w:noProof/>
              </w:rPr>
              <w:t xml:space="preserve">Žiak si </w:t>
            </w:r>
            <w:r w:rsidRPr="00703FF1">
              <w:t xml:space="preserve">upevní, </w:t>
            </w:r>
            <w:proofErr w:type="spellStart"/>
            <w:r w:rsidRPr="00703FF1">
              <w:t>preverí</w:t>
            </w:r>
            <w:proofErr w:type="spellEnd"/>
            <w:r w:rsidRPr="00703FF1">
              <w:t xml:space="preserve"> </w:t>
            </w:r>
            <w:r>
              <w:t xml:space="preserve">a </w:t>
            </w:r>
            <w:proofErr w:type="spellStart"/>
            <w:r>
              <w:t>preukáže</w:t>
            </w:r>
            <w:proofErr w:type="spellEnd"/>
            <w:r>
              <w:t xml:space="preserve"> poznatky, </w:t>
            </w:r>
            <w:proofErr w:type="spellStart"/>
            <w:r>
              <w:t>vedomosti</w:t>
            </w:r>
            <w:proofErr w:type="spellEnd"/>
            <w:r>
              <w:t xml:space="preserve"> a </w:t>
            </w:r>
            <w:r w:rsidRPr="00703FF1">
              <w:t>zručnosti</w:t>
            </w:r>
            <w:r>
              <w:t xml:space="preserve"> z daných tematických </w:t>
            </w:r>
            <w:proofErr w:type="spellStart"/>
            <w:r>
              <w:t>celkov</w:t>
            </w:r>
            <w:proofErr w:type="spellEnd"/>
          </w:p>
        </w:tc>
      </w:tr>
      <w:tr w:rsidR="00FF27C7" w:rsidRPr="009F5BC7" w:rsidTr="00924B3F">
        <w:tc>
          <w:tcPr>
            <w:tcW w:w="4606" w:type="dxa"/>
          </w:tcPr>
          <w:p w:rsidR="00FF27C7" w:rsidRPr="009F5BC7" w:rsidRDefault="00FF27C7" w:rsidP="005F3B9B">
            <w:pPr>
              <w:pStyle w:val="Odsekzoznamu"/>
              <w:shd w:val="clear" w:color="auto" w:fill="FFFFFF"/>
              <w:spacing w:line="276" w:lineRule="auto"/>
              <w:ind w:left="0"/>
              <w:jc w:val="both"/>
              <w:rPr>
                <w:b/>
                <w:color w:val="222222"/>
                <w:lang w:val="sk-SK" w:eastAsia="sk-SK"/>
              </w:rPr>
            </w:pPr>
            <w:r w:rsidRPr="009F5BC7">
              <w:rPr>
                <w:b/>
                <w:color w:val="222222"/>
                <w:shd w:val="clear" w:color="auto" w:fill="FFFFFF"/>
                <w:lang w:val="sk-SK" w:eastAsia="sk-SK"/>
              </w:rPr>
              <w:t>Realizácia</w:t>
            </w:r>
            <w:r w:rsidRPr="009F5BC7">
              <w:rPr>
                <w:b/>
                <w:color w:val="222222"/>
                <w:lang w:val="sk-SK" w:eastAsia="sk-SK"/>
              </w:rPr>
              <w:t>, tvorba a príprava celoškolského projektu</w:t>
            </w:r>
          </w:p>
          <w:p w:rsidR="00FF27C7" w:rsidRPr="009F5BC7" w:rsidRDefault="00FF27C7" w:rsidP="005F3B9B">
            <w:pPr>
              <w:spacing w:line="276" w:lineRule="auto"/>
              <w:rPr>
                <w:b/>
                <w:lang w:val="sk-SK"/>
              </w:rPr>
            </w:pPr>
          </w:p>
        </w:tc>
        <w:tc>
          <w:tcPr>
            <w:tcW w:w="4606" w:type="dxa"/>
          </w:tcPr>
          <w:p w:rsidR="00FF27C7" w:rsidRPr="009F5BC7" w:rsidRDefault="00FF27C7" w:rsidP="005F3B9B">
            <w:pPr>
              <w:spacing w:line="276" w:lineRule="auto"/>
              <w:rPr>
                <w:b/>
                <w:lang w:val="sk-SK"/>
              </w:rPr>
            </w:pPr>
            <w:r>
              <w:rPr>
                <w:lang w:val="sk-SK"/>
              </w:rPr>
              <w:t xml:space="preserve">Žiak vie </w:t>
            </w:r>
            <w:r w:rsidRPr="009F5BC7">
              <w:rPr>
                <w:lang w:val="sk-SK"/>
              </w:rPr>
              <w:t>samostatne vypracovať projekt, vyhľadávať informácie z rôznych zdrojov, dokáže prezentovať projekt</w:t>
            </w:r>
          </w:p>
        </w:tc>
      </w:tr>
    </w:tbl>
    <w:p w:rsidR="00FF27C7" w:rsidRDefault="00FF27C7" w:rsidP="00023C3E">
      <w:pPr>
        <w:rPr>
          <w:b/>
          <w:lang w:val="sk-SK"/>
        </w:rPr>
      </w:pPr>
    </w:p>
    <w:p w:rsidR="00FF27C7" w:rsidRDefault="00FF27C7" w:rsidP="00023C3E">
      <w:pPr>
        <w:rPr>
          <w:b/>
          <w:lang w:val="sk-SK"/>
        </w:rPr>
      </w:pPr>
    </w:p>
    <w:p w:rsidR="00C9079F" w:rsidRDefault="00C9079F" w:rsidP="00023C3E">
      <w:pPr>
        <w:rPr>
          <w:b/>
          <w:lang w:val="sk-SK"/>
        </w:rPr>
      </w:pPr>
    </w:p>
    <w:p w:rsidR="00FF27C7" w:rsidRDefault="00FF27C7" w:rsidP="00023C3E">
      <w:pPr>
        <w:rPr>
          <w:b/>
          <w:lang w:val="sk-SK"/>
        </w:rPr>
      </w:pPr>
    </w:p>
    <w:p w:rsidR="00FF27C7" w:rsidRDefault="00FF27C7" w:rsidP="00023C3E">
      <w:pPr>
        <w:rPr>
          <w:b/>
          <w:lang w:val="sk-SK"/>
        </w:rPr>
      </w:pPr>
    </w:p>
    <w:p w:rsidR="00EA7038" w:rsidRPr="009F5BC7" w:rsidRDefault="00F211C7" w:rsidP="00023C3E">
      <w:pPr>
        <w:rPr>
          <w:b/>
          <w:lang w:val="sk-SK"/>
        </w:rPr>
      </w:pPr>
      <w:r w:rsidRPr="009F5BC7">
        <w:rPr>
          <w:b/>
          <w:lang w:val="sk-SK"/>
        </w:rPr>
        <w:lastRenderedPageBreak/>
        <w:t>HODNOTENIE A KLASIFIKÁCIA</w:t>
      </w:r>
    </w:p>
    <w:p w:rsidR="006D29B4" w:rsidRPr="009F5BC7" w:rsidRDefault="006D29B4" w:rsidP="00EA7038">
      <w:pPr>
        <w:rPr>
          <w:b/>
          <w:lang w:val="sk-SK"/>
        </w:rPr>
      </w:pPr>
    </w:p>
    <w:p w:rsidR="00F211C7" w:rsidRPr="009F5BC7" w:rsidRDefault="00F211C7" w:rsidP="00F75E5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0" w:name="page17"/>
      <w:bookmarkEnd w:id="0"/>
      <w:r w:rsidRPr="009F5BC7">
        <w:rPr>
          <w:rFonts w:ascii="Times New Roman" w:hAnsi="Times New Roman" w:cs="Times New Roman"/>
          <w:color w:val="211D1E"/>
        </w:rPr>
        <w:t>Vzdelávacie výsledky žiakov sa hodnotia slovne a klasifikujú. V predmete hudobná výchova budeme hodnotiť stupeň tvorivosti a samostatnosti prejavu, osvojenie si potrebných vedomostí, činností a ich tvorivú aplikáciu, kvalitu prejavu a výsledkov činnosti. Dôležitým bude hodnotenie vzťahu žiaka k činnostiam na hodinách hudobnej výchovy a záujem o ne. Hodnotenie a klasifikácia žiaka sa bude uskutočňovať ako priebežné hodnotenie a celkové hodnotenie. Využívať sa bude hlavne pochvala, povzbudenie, seba hodnotenie, hodnotenie iných. Pri hodnotení vzdelávacích výsledkov žiakov sa bude zohľadňovať schopnosť využívať a zovšeobecňovať skúsenosti a poznatky získané pri praktických činnostiach, aktivita v prístupe k činnostiam, záujem o ne a vzťah k nim. Pri hodnotení vzdelávacích výsledkov žiakov so špeciálnymi výchovno-vzdelávacími potrebami sa bude brat do úvahy možný vplyv zdravotného znevýhodnenia žiaka na jeho školský výkon. Predmet hudobná výchova bude klasifikovaný na vysvedčení známkami.</w:t>
      </w:r>
      <w:r w:rsidRPr="009F5BC7">
        <w:rPr>
          <w:rFonts w:ascii="Times New Roman" w:hAnsi="Times New Roman" w:cs="Times New Roman"/>
        </w:rPr>
        <w:t xml:space="preserve"> </w:t>
      </w:r>
    </w:p>
    <w:p w:rsidR="00F211C7" w:rsidRPr="009F5BC7" w:rsidRDefault="00F211C7" w:rsidP="00F211C7">
      <w:pPr>
        <w:ind w:firstLine="708"/>
        <w:jc w:val="both"/>
        <w:rPr>
          <w:lang w:val="sk-SK"/>
        </w:rPr>
      </w:pPr>
    </w:p>
    <w:p w:rsidR="00F211C7" w:rsidRPr="009F5BC7" w:rsidRDefault="00F211C7" w:rsidP="00F75E59">
      <w:pPr>
        <w:spacing w:line="276" w:lineRule="auto"/>
        <w:jc w:val="both"/>
        <w:rPr>
          <w:lang w:val="sk-SK"/>
        </w:rPr>
      </w:pPr>
      <w:r w:rsidRPr="009F5BC7">
        <w:rPr>
          <w:lang w:val="sk-SK"/>
        </w:rPr>
        <w:t xml:space="preserve">Individuálne hodnotenie žiakov, prihliadanie na jeho intonačné, rytmické a pohybové spôsobilosti. Predmet je klasifikovaný známkou. Hodnotenie vychádza z metodického pokynu k hodnoteniu žiaka č. 22/2011 a je realizované slovnou formou – pochvala, povzbudivé slová, </w:t>
      </w:r>
      <w:proofErr w:type="spellStart"/>
      <w:r w:rsidRPr="009F5BC7">
        <w:rPr>
          <w:lang w:val="sk-SK"/>
        </w:rPr>
        <w:t>atribúcia</w:t>
      </w:r>
      <w:proofErr w:type="spellEnd"/>
      <w:r w:rsidRPr="009F5BC7">
        <w:rPr>
          <w:lang w:val="sk-SK"/>
        </w:rPr>
        <w:t xml:space="preserve"> kladných vlastností a postojov, zaradenie na činnosť vyhovujúcu žiakovi (spev, taktovanie, sprievod na ľahko ovládateľnom nástroji, pohybová aktivita a pod.)</w:t>
      </w:r>
    </w:p>
    <w:p w:rsidR="00F211C7" w:rsidRPr="009F5BC7" w:rsidRDefault="00F211C7" w:rsidP="00F211C7">
      <w:pPr>
        <w:spacing w:line="276" w:lineRule="auto"/>
        <w:jc w:val="both"/>
        <w:rPr>
          <w:lang w:val="sk-SK"/>
        </w:rPr>
      </w:pPr>
    </w:p>
    <w:p w:rsidR="00F77976" w:rsidRPr="009F5BC7" w:rsidRDefault="00F77976" w:rsidP="00F211C7">
      <w:pPr>
        <w:widowControl w:val="0"/>
        <w:autoSpaceDE w:val="0"/>
        <w:autoSpaceDN w:val="0"/>
        <w:adjustRightInd w:val="0"/>
        <w:spacing w:line="276" w:lineRule="auto"/>
        <w:ind w:left="5"/>
        <w:rPr>
          <w:lang w:val="sk-SK"/>
        </w:rPr>
      </w:pPr>
    </w:p>
    <w:p w:rsidR="00F211C7" w:rsidRPr="009F5BC7" w:rsidRDefault="00F211C7" w:rsidP="00F211C7">
      <w:pPr>
        <w:widowControl w:val="0"/>
        <w:autoSpaceDE w:val="0"/>
        <w:autoSpaceDN w:val="0"/>
        <w:adjustRightInd w:val="0"/>
        <w:spacing w:line="276" w:lineRule="auto"/>
        <w:ind w:left="5"/>
        <w:rPr>
          <w:lang w:val="sk-SK"/>
        </w:rPr>
      </w:pPr>
      <w:r w:rsidRPr="009F5BC7">
        <w:rPr>
          <w:lang w:val="sk-SK"/>
        </w:rPr>
        <w:t xml:space="preserve">Učiteľ u žiaka hodnotí </w:t>
      </w:r>
      <w:r w:rsidRPr="009F5BC7">
        <w:rPr>
          <w:b/>
          <w:bCs/>
          <w:lang w:val="sk-SK"/>
        </w:rPr>
        <w:t>primerane veku:</w:t>
      </w:r>
    </w:p>
    <w:p w:rsidR="00F211C7" w:rsidRPr="009F5BC7" w:rsidRDefault="00F211C7" w:rsidP="00F211C7">
      <w:pPr>
        <w:widowControl w:val="0"/>
        <w:numPr>
          <w:ilvl w:val="0"/>
          <w:numId w:val="12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line="276" w:lineRule="auto"/>
        <w:ind w:left="225" w:hanging="224"/>
        <w:jc w:val="both"/>
        <w:rPr>
          <w:lang w:val="sk-SK"/>
        </w:rPr>
      </w:pPr>
      <w:r w:rsidRPr="009F5BC7">
        <w:rPr>
          <w:b/>
          <w:bCs/>
          <w:lang w:val="sk-SK"/>
        </w:rPr>
        <w:t>priebeh vytvárania postojov</w:t>
      </w:r>
      <w:r w:rsidRPr="009F5BC7">
        <w:rPr>
          <w:lang w:val="sk-SK"/>
        </w:rPr>
        <w:t>:</w:t>
      </w:r>
      <w:r w:rsidRPr="009F5BC7">
        <w:rPr>
          <w:b/>
          <w:bCs/>
          <w:lang w:val="sk-SK"/>
        </w:rPr>
        <w:t xml:space="preserve"> </w:t>
      </w:r>
    </w:p>
    <w:p w:rsidR="00F211C7" w:rsidRPr="009F5BC7" w:rsidRDefault="00F211C7" w:rsidP="00F211C7">
      <w:pPr>
        <w:pStyle w:val="Odsekzoznamu"/>
        <w:widowControl w:val="0"/>
        <w:numPr>
          <w:ilvl w:val="0"/>
          <w:numId w:val="2"/>
        </w:numPr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9F5BC7">
        <w:rPr>
          <w:lang w:val="sk-SK"/>
        </w:rPr>
        <w:t xml:space="preserve">záujem o hudobné činnosti a o hudobné umenie v rámci edukačných úloh, </w:t>
      </w:r>
    </w:p>
    <w:p w:rsidR="00F211C7" w:rsidRPr="009F5BC7" w:rsidRDefault="00F211C7" w:rsidP="00F211C7">
      <w:pPr>
        <w:pStyle w:val="Odsekzoznamu"/>
        <w:widowControl w:val="0"/>
        <w:numPr>
          <w:ilvl w:val="0"/>
          <w:numId w:val="2"/>
        </w:numPr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9F5BC7">
        <w:rPr>
          <w:lang w:val="sk-SK"/>
        </w:rPr>
        <w:t xml:space="preserve">schopnosť spolupracovať pri kolektívnych hudobných prejavoch a edukačných úlohách, </w:t>
      </w:r>
    </w:p>
    <w:p w:rsidR="00F211C7" w:rsidRPr="009F5BC7" w:rsidRDefault="00F211C7" w:rsidP="00F211C7">
      <w:pPr>
        <w:pStyle w:val="Odsekzoznamu"/>
        <w:widowControl w:val="0"/>
        <w:numPr>
          <w:ilvl w:val="0"/>
          <w:numId w:val="2"/>
        </w:numPr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9F5BC7">
        <w:rPr>
          <w:lang w:val="sk-SK"/>
        </w:rPr>
        <w:t xml:space="preserve">schopnosť posúdiť svoj výkon (hudobné prejavy a vedomosti) a výkon spolužiakov, </w:t>
      </w:r>
    </w:p>
    <w:p w:rsidR="00F211C7" w:rsidRPr="009F5BC7" w:rsidRDefault="00F211C7" w:rsidP="00F211C7">
      <w:pPr>
        <w:pStyle w:val="Odsekzoznamu"/>
        <w:widowControl w:val="0"/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</w:p>
    <w:p w:rsidR="00F211C7" w:rsidRPr="009F5BC7" w:rsidRDefault="00F211C7" w:rsidP="00F211C7">
      <w:pPr>
        <w:widowControl w:val="0"/>
        <w:numPr>
          <w:ilvl w:val="0"/>
          <w:numId w:val="12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line="276" w:lineRule="auto"/>
        <w:ind w:left="225" w:hanging="225"/>
        <w:jc w:val="both"/>
        <w:rPr>
          <w:lang w:val="sk-SK"/>
        </w:rPr>
      </w:pPr>
      <w:r w:rsidRPr="009F5BC7">
        <w:rPr>
          <w:b/>
          <w:bCs/>
          <w:lang w:val="sk-SK"/>
        </w:rPr>
        <w:t>priebeh získavania zručností a spôsobilostí</w:t>
      </w:r>
      <w:r w:rsidRPr="009F5BC7">
        <w:rPr>
          <w:lang w:val="sk-SK"/>
        </w:rPr>
        <w:t>:</w:t>
      </w:r>
    </w:p>
    <w:p w:rsidR="00F211C7" w:rsidRPr="009F5BC7" w:rsidRDefault="00F211C7" w:rsidP="00F211C7">
      <w:pPr>
        <w:pStyle w:val="Odsekzoznamu"/>
        <w:widowControl w:val="0"/>
        <w:numPr>
          <w:ilvl w:val="0"/>
          <w:numId w:val="19"/>
        </w:numPr>
        <w:tabs>
          <w:tab w:val="num" w:pos="710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9F5BC7">
        <w:rPr>
          <w:lang w:val="sk-SK"/>
        </w:rPr>
        <w:t xml:space="preserve">žiak spieva na základe svojich dispozícií intonačne čisto, rytmicky presne so zodpovedajúcim výrazom, pritom využíva získané spevácke, intonačné a sluchové zručnosti a návyky, </w:t>
      </w:r>
    </w:p>
    <w:p w:rsidR="00F211C7" w:rsidRPr="009F5BC7" w:rsidRDefault="00F211C7" w:rsidP="00F211C7">
      <w:pPr>
        <w:pStyle w:val="Odsekzoznamu"/>
        <w:widowControl w:val="0"/>
        <w:numPr>
          <w:ilvl w:val="0"/>
          <w:numId w:val="19"/>
        </w:numPr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9F5BC7">
        <w:rPr>
          <w:lang w:val="sk-SK"/>
        </w:rPr>
        <w:t xml:space="preserve">orientácia v grafickom zázname jednohlasnej melódie, </w:t>
      </w:r>
    </w:p>
    <w:p w:rsidR="00F211C7" w:rsidRPr="009F5BC7" w:rsidRDefault="00F211C7" w:rsidP="00F211C7">
      <w:pPr>
        <w:pStyle w:val="Odsekzoznamu"/>
        <w:widowControl w:val="0"/>
        <w:numPr>
          <w:ilvl w:val="0"/>
          <w:numId w:val="19"/>
        </w:numPr>
        <w:tabs>
          <w:tab w:val="num" w:pos="710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9F5BC7">
        <w:rPr>
          <w:lang w:val="sk-SK"/>
        </w:rPr>
        <w:t xml:space="preserve">hra a tvorba jednoduchých rytmických sprievodov k piesňam na detských hudobných nástrojoch a hrou na telo, </w:t>
      </w:r>
    </w:p>
    <w:p w:rsidR="00F211C7" w:rsidRPr="009F5BC7" w:rsidRDefault="00F211C7" w:rsidP="00F211C7">
      <w:pPr>
        <w:pStyle w:val="Odsekzoznamu"/>
        <w:widowControl w:val="0"/>
        <w:numPr>
          <w:ilvl w:val="0"/>
          <w:numId w:val="19"/>
        </w:numPr>
        <w:tabs>
          <w:tab w:val="num" w:pos="710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9F5BC7">
        <w:rPr>
          <w:lang w:val="sk-SK"/>
        </w:rPr>
        <w:t xml:space="preserve">orientácia v znejúcej hudbe na základe dominujúcich výrazových prostriedkov hudby a ich funkcií, </w:t>
      </w:r>
    </w:p>
    <w:p w:rsidR="00F211C7" w:rsidRPr="009F5BC7" w:rsidRDefault="00F211C7" w:rsidP="00F211C7">
      <w:pPr>
        <w:pStyle w:val="Odsekzoznamu"/>
        <w:widowControl w:val="0"/>
        <w:numPr>
          <w:ilvl w:val="0"/>
          <w:numId w:val="19"/>
        </w:numPr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9F5BC7">
        <w:rPr>
          <w:lang w:val="sk-SK"/>
        </w:rPr>
        <w:t xml:space="preserve">pochopenie veku primeraných hudobných diel a schopnosť zážitky verbalizovať a zdôvodniť, </w:t>
      </w:r>
    </w:p>
    <w:p w:rsidR="00F211C7" w:rsidRPr="009F5BC7" w:rsidRDefault="00F211C7" w:rsidP="00F211C7">
      <w:pPr>
        <w:pStyle w:val="Odsekzoznamu"/>
        <w:widowControl w:val="0"/>
        <w:numPr>
          <w:ilvl w:val="0"/>
          <w:numId w:val="19"/>
        </w:numPr>
        <w:tabs>
          <w:tab w:val="num" w:pos="710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9F5BC7">
        <w:rPr>
          <w:lang w:val="sk-SK"/>
        </w:rPr>
        <w:t xml:space="preserve">integrácia a transfer hore uvedených zručností a spôsobilostí pri realizácií hudobnodramatických činností, </w:t>
      </w:r>
    </w:p>
    <w:p w:rsidR="00F211C7" w:rsidRPr="009F5BC7" w:rsidRDefault="00F211C7" w:rsidP="00F211C7">
      <w:pPr>
        <w:pStyle w:val="Odsekzoznamu"/>
        <w:widowControl w:val="0"/>
        <w:numPr>
          <w:ilvl w:val="0"/>
          <w:numId w:val="19"/>
        </w:numPr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9F5BC7">
        <w:rPr>
          <w:lang w:val="sk-SK"/>
        </w:rPr>
        <w:t xml:space="preserve">aktivita a prístup k hudobným činnostiam a k poznávaniu </w:t>
      </w:r>
      <w:proofErr w:type="spellStart"/>
      <w:r w:rsidRPr="009F5BC7">
        <w:rPr>
          <w:lang w:val="sk-SK"/>
        </w:rPr>
        <w:t>genia</w:t>
      </w:r>
      <w:proofErr w:type="spellEnd"/>
    </w:p>
    <w:p w:rsidR="00F211C7" w:rsidRPr="009F5BC7" w:rsidRDefault="00F211C7" w:rsidP="00F211C7">
      <w:pPr>
        <w:pStyle w:val="Odsekzoznamu"/>
        <w:widowControl w:val="0"/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9F5BC7">
        <w:rPr>
          <w:lang w:val="sk-SK"/>
        </w:rPr>
        <w:t xml:space="preserve">, </w:t>
      </w:r>
    </w:p>
    <w:p w:rsidR="00F211C7" w:rsidRPr="009F5BC7" w:rsidRDefault="00F211C7" w:rsidP="00F211C7">
      <w:pPr>
        <w:widowControl w:val="0"/>
        <w:numPr>
          <w:ilvl w:val="0"/>
          <w:numId w:val="12"/>
        </w:numPr>
        <w:tabs>
          <w:tab w:val="clear" w:pos="720"/>
          <w:tab w:val="num" w:pos="205"/>
        </w:tabs>
        <w:overflowPunct w:val="0"/>
        <w:autoSpaceDE w:val="0"/>
        <w:autoSpaceDN w:val="0"/>
        <w:adjustRightInd w:val="0"/>
        <w:spacing w:line="276" w:lineRule="auto"/>
        <w:ind w:left="205" w:hanging="205"/>
        <w:jc w:val="both"/>
        <w:rPr>
          <w:b/>
          <w:bCs/>
          <w:lang w:val="sk-SK"/>
        </w:rPr>
      </w:pPr>
      <w:r w:rsidRPr="009F5BC7">
        <w:rPr>
          <w:b/>
          <w:bCs/>
          <w:lang w:val="sk-SK"/>
        </w:rPr>
        <w:lastRenderedPageBreak/>
        <w:t xml:space="preserve">priebeh získavania hudobných vedomostí: </w:t>
      </w:r>
    </w:p>
    <w:p w:rsidR="00F211C7" w:rsidRPr="009F5BC7" w:rsidRDefault="00F211C7" w:rsidP="00F211C7">
      <w:pPr>
        <w:pStyle w:val="Odsekzoznamu"/>
        <w:widowControl w:val="0"/>
        <w:numPr>
          <w:ilvl w:val="0"/>
          <w:numId w:val="20"/>
        </w:numPr>
        <w:tabs>
          <w:tab w:val="num" w:pos="710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9F5BC7">
        <w:rPr>
          <w:lang w:val="sk-SK"/>
        </w:rPr>
        <w:t xml:space="preserve">vedomosti z oblasti hudobnej kultúry a prvkov hudobnej náuky súvisiacich s preberanými edukačnými úlohami, </w:t>
      </w:r>
    </w:p>
    <w:p w:rsidR="00F211C7" w:rsidRPr="009F5BC7" w:rsidRDefault="00F211C7" w:rsidP="00F211C7">
      <w:pPr>
        <w:pStyle w:val="Odsekzoznamu"/>
        <w:widowControl w:val="0"/>
        <w:numPr>
          <w:ilvl w:val="0"/>
          <w:numId w:val="18"/>
        </w:numPr>
        <w:tabs>
          <w:tab w:val="num" w:pos="710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9F5BC7">
        <w:rPr>
          <w:lang w:val="sk-SK"/>
        </w:rPr>
        <w:t xml:space="preserve">poznanie najvýraznejších slovenských folklórnych regiónov, ich typické piesne a tance, slovenské zvykoslovie, </w:t>
      </w:r>
    </w:p>
    <w:p w:rsidR="00F211C7" w:rsidRPr="009F5BC7" w:rsidRDefault="00F211C7" w:rsidP="00F211C7">
      <w:pPr>
        <w:widowControl w:val="0"/>
        <w:autoSpaceDE w:val="0"/>
        <w:autoSpaceDN w:val="0"/>
        <w:adjustRightInd w:val="0"/>
        <w:spacing w:line="276" w:lineRule="auto"/>
        <w:rPr>
          <w:i/>
          <w:lang w:val="sk-SK"/>
        </w:rPr>
      </w:pPr>
      <w:r w:rsidRPr="009F5BC7">
        <w:rPr>
          <w:b/>
          <w:bCs/>
          <w:i/>
          <w:lang w:val="sk-SK"/>
        </w:rPr>
        <w:t>výborný</w:t>
      </w:r>
    </w:p>
    <w:p w:rsidR="00F211C7" w:rsidRPr="009F5BC7" w:rsidRDefault="00F211C7" w:rsidP="00F211C7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  <w:r w:rsidRPr="009F5BC7">
        <w:rPr>
          <w:lang w:val="sk-SK"/>
        </w:rPr>
        <w:t>žiak spĺňa kritériá (a – c) na vynikajúcej úrovni:</w:t>
      </w:r>
    </w:p>
    <w:p w:rsidR="00F211C7" w:rsidRPr="009F5BC7" w:rsidRDefault="00F211C7" w:rsidP="00F211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right="1300" w:hanging="297"/>
        <w:rPr>
          <w:lang w:val="sk-SK"/>
        </w:rPr>
      </w:pPr>
      <w:r w:rsidRPr="009F5BC7">
        <w:rPr>
          <w:lang w:val="sk-SK"/>
        </w:rPr>
        <w:t xml:space="preserve">je usilovný, vytrvalý, pracuje primerane svojmu veku, prevažne samostatne, tvorivo a pohotovo uplatňuje osvojené zručnosti, vedomosti, návyky v úlohách, </w:t>
      </w:r>
    </w:p>
    <w:p w:rsidR="00F211C7" w:rsidRPr="009F5BC7" w:rsidRDefault="00F211C7" w:rsidP="00F211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hanging="297"/>
        <w:jc w:val="both"/>
        <w:rPr>
          <w:lang w:val="sk-SK"/>
        </w:rPr>
      </w:pPr>
      <w:r w:rsidRPr="009F5BC7">
        <w:rPr>
          <w:lang w:val="sk-SK"/>
        </w:rPr>
        <w:t xml:space="preserve">úspešne ich rozvíja v skupinovom a individuálnom prejave, </w:t>
      </w:r>
    </w:p>
    <w:p w:rsidR="00F211C7" w:rsidRPr="009F5BC7" w:rsidRDefault="00F211C7" w:rsidP="00F211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hanging="297"/>
        <w:jc w:val="both"/>
        <w:rPr>
          <w:lang w:val="sk-SK"/>
        </w:rPr>
      </w:pPr>
      <w:r w:rsidRPr="009F5BC7">
        <w:rPr>
          <w:lang w:val="sk-SK"/>
        </w:rPr>
        <w:t xml:space="preserve">dokáže vyjadriť veku primerané postoje, názory na hudobné umenie, </w:t>
      </w:r>
    </w:p>
    <w:p w:rsidR="00F211C7" w:rsidRPr="009F5BC7" w:rsidRDefault="00F211C7" w:rsidP="00F211C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hanging="297"/>
        <w:jc w:val="both"/>
        <w:rPr>
          <w:lang w:val="sk-SK"/>
        </w:rPr>
      </w:pPr>
      <w:r w:rsidRPr="009F5BC7">
        <w:rPr>
          <w:lang w:val="sk-SK"/>
        </w:rPr>
        <w:t xml:space="preserve">má aktívny záujem o hudobné umenie, </w:t>
      </w:r>
    </w:p>
    <w:p w:rsidR="00F211C7" w:rsidRPr="009F5BC7" w:rsidRDefault="00F211C7" w:rsidP="00F211C7">
      <w:pPr>
        <w:widowControl w:val="0"/>
        <w:autoSpaceDE w:val="0"/>
        <w:autoSpaceDN w:val="0"/>
        <w:adjustRightInd w:val="0"/>
        <w:spacing w:line="276" w:lineRule="auto"/>
        <w:ind w:left="420"/>
        <w:rPr>
          <w:lang w:val="sk-SK"/>
        </w:rPr>
      </w:pPr>
      <w:r w:rsidRPr="009F5BC7">
        <w:rPr>
          <w:lang w:val="sk-SK"/>
        </w:rPr>
        <w:t>•  individuálny spev nie je podmienkou, pokiaľ sa úspešne a aktívne realizuje v   ostatných</w:t>
      </w:r>
    </w:p>
    <w:p w:rsidR="00F211C7" w:rsidRPr="009F5BC7" w:rsidRDefault="00F211C7" w:rsidP="00F211C7">
      <w:pPr>
        <w:widowControl w:val="0"/>
        <w:autoSpaceDE w:val="0"/>
        <w:autoSpaceDN w:val="0"/>
        <w:adjustRightInd w:val="0"/>
        <w:spacing w:line="276" w:lineRule="auto"/>
        <w:ind w:left="700"/>
        <w:rPr>
          <w:lang w:val="sk-SK"/>
        </w:rPr>
      </w:pPr>
      <w:r w:rsidRPr="009F5BC7">
        <w:rPr>
          <w:lang w:val="sk-SK"/>
        </w:rPr>
        <w:t>hudobných činnostiach,</w:t>
      </w:r>
    </w:p>
    <w:p w:rsidR="00F211C7" w:rsidRPr="009F5BC7" w:rsidRDefault="00F211C7" w:rsidP="00F211C7">
      <w:pPr>
        <w:widowControl w:val="0"/>
        <w:autoSpaceDE w:val="0"/>
        <w:autoSpaceDN w:val="0"/>
        <w:adjustRightInd w:val="0"/>
        <w:spacing w:line="276" w:lineRule="auto"/>
        <w:rPr>
          <w:i/>
          <w:lang w:val="sk-SK"/>
        </w:rPr>
      </w:pPr>
      <w:r w:rsidRPr="009F5BC7">
        <w:rPr>
          <w:b/>
          <w:bCs/>
          <w:i/>
          <w:lang w:val="sk-SK"/>
        </w:rPr>
        <w:t>chválitebný</w:t>
      </w:r>
    </w:p>
    <w:p w:rsidR="00F211C7" w:rsidRPr="009F5BC7" w:rsidRDefault="00F211C7" w:rsidP="00F211C7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  <w:r w:rsidRPr="009F5BC7">
        <w:rPr>
          <w:lang w:val="sk-SK"/>
        </w:rPr>
        <w:t>žiak spĺňa kritériá:</w:t>
      </w:r>
    </w:p>
    <w:p w:rsidR="00F211C7" w:rsidRPr="009F5BC7" w:rsidRDefault="00F211C7" w:rsidP="00F211C7">
      <w:pPr>
        <w:widowControl w:val="0"/>
        <w:autoSpaceDE w:val="0"/>
        <w:autoSpaceDN w:val="0"/>
        <w:adjustRightInd w:val="0"/>
        <w:spacing w:line="276" w:lineRule="auto"/>
        <w:ind w:left="420"/>
        <w:rPr>
          <w:lang w:val="sk-SK"/>
        </w:rPr>
      </w:pPr>
      <w:r w:rsidRPr="009F5BC7">
        <w:rPr>
          <w:lang w:val="sk-SK"/>
        </w:rPr>
        <w:t>•  je menej samostatný, iniciatívny a tvorivý,</w:t>
      </w:r>
    </w:p>
    <w:p w:rsidR="00F211C7" w:rsidRPr="009F5BC7" w:rsidRDefault="00F211C7" w:rsidP="00F211C7">
      <w:pPr>
        <w:widowControl w:val="0"/>
        <w:autoSpaceDE w:val="0"/>
        <w:autoSpaceDN w:val="0"/>
        <w:adjustRightInd w:val="0"/>
        <w:spacing w:line="276" w:lineRule="auto"/>
        <w:ind w:left="420"/>
        <w:rPr>
          <w:lang w:val="sk-SK"/>
        </w:rPr>
      </w:pPr>
      <w:r w:rsidRPr="009F5BC7">
        <w:rPr>
          <w:lang w:val="sk-SK"/>
        </w:rPr>
        <w:t>•  menej využíva svoje schopnosti v individuálnom a kolektívnom prejave,</w:t>
      </w:r>
    </w:p>
    <w:p w:rsidR="00F211C7" w:rsidRPr="009F5BC7" w:rsidRDefault="00F211C7" w:rsidP="00F211C7">
      <w:pPr>
        <w:widowControl w:val="0"/>
        <w:autoSpaceDE w:val="0"/>
        <w:autoSpaceDN w:val="0"/>
        <w:adjustRightInd w:val="0"/>
        <w:spacing w:line="276" w:lineRule="auto"/>
        <w:ind w:left="420"/>
        <w:rPr>
          <w:lang w:val="sk-SK"/>
        </w:rPr>
      </w:pPr>
      <w:r w:rsidRPr="009F5BC7">
        <w:rPr>
          <w:lang w:val="sk-SK"/>
        </w:rPr>
        <w:t>•  potrebuje sústavnú pomoc učiteľa</w:t>
      </w:r>
    </w:p>
    <w:p w:rsidR="00F211C7" w:rsidRPr="009F5BC7" w:rsidRDefault="00F211C7" w:rsidP="00F211C7">
      <w:pPr>
        <w:widowControl w:val="0"/>
        <w:autoSpaceDE w:val="0"/>
        <w:autoSpaceDN w:val="0"/>
        <w:adjustRightInd w:val="0"/>
        <w:spacing w:line="276" w:lineRule="auto"/>
        <w:rPr>
          <w:i/>
          <w:lang w:val="sk-SK"/>
        </w:rPr>
      </w:pPr>
      <w:r w:rsidRPr="009F5BC7">
        <w:rPr>
          <w:b/>
          <w:bCs/>
          <w:i/>
          <w:lang w:val="sk-SK"/>
        </w:rPr>
        <w:t>dobrý</w:t>
      </w:r>
    </w:p>
    <w:p w:rsidR="00F211C7" w:rsidRPr="009F5BC7" w:rsidRDefault="00F211C7" w:rsidP="00F211C7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  <w:r w:rsidRPr="009F5BC7">
        <w:rPr>
          <w:lang w:val="sk-SK"/>
        </w:rPr>
        <w:t>žiak realizuje edukačné úlohy priemerne:</w:t>
      </w:r>
    </w:p>
    <w:p w:rsidR="00F211C7" w:rsidRPr="009F5BC7" w:rsidRDefault="00F211C7" w:rsidP="00F211C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740" w:hanging="317"/>
        <w:jc w:val="both"/>
        <w:rPr>
          <w:lang w:val="sk-SK"/>
        </w:rPr>
      </w:pPr>
      <w:r w:rsidRPr="009F5BC7">
        <w:rPr>
          <w:lang w:val="sk-SK"/>
        </w:rPr>
        <w:t xml:space="preserve">chýba mu iniciatívnosť a tvorivosť, </w:t>
      </w:r>
    </w:p>
    <w:p w:rsidR="00F211C7" w:rsidRPr="009F5BC7" w:rsidRDefault="00F211C7" w:rsidP="00F211C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hanging="297"/>
        <w:jc w:val="both"/>
        <w:rPr>
          <w:lang w:val="sk-SK"/>
        </w:rPr>
      </w:pPr>
      <w:r w:rsidRPr="009F5BC7">
        <w:rPr>
          <w:lang w:val="sk-SK"/>
        </w:rPr>
        <w:t xml:space="preserve">je málo aktívny a snaživý, potrebuje sústavnú pomoc a povzbudenie učiteľa, </w:t>
      </w:r>
    </w:p>
    <w:p w:rsidR="00F211C7" w:rsidRPr="009F5BC7" w:rsidRDefault="00F211C7" w:rsidP="00F211C7">
      <w:pPr>
        <w:widowControl w:val="0"/>
        <w:autoSpaceDE w:val="0"/>
        <w:autoSpaceDN w:val="0"/>
        <w:adjustRightInd w:val="0"/>
        <w:spacing w:line="276" w:lineRule="auto"/>
        <w:rPr>
          <w:i/>
          <w:lang w:val="sk-SK"/>
        </w:rPr>
      </w:pPr>
      <w:r w:rsidRPr="009F5BC7">
        <w:rPr>
          <w:b/>
          <w:bCs/>
          <w:i/>
          <w:lang w:val="sk-SK"/>
        </w:rPr>
        <w:t>dostatočný</w:t>
      </w:r>
    </w:p>
    <w:p w:rsidR="00F211C7" w:rsidRPr="009F5BC7" w:rsidRDefault="00F211C7" w:rsidP="00F211C7">
      <w:pPr>
        <w:widowControl w:val="0"/>
        <w:numPr>
          <w:ilvl w:val="0"/>
          <w:numId w:val="1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line="276" w:lineRule="auto"/>
        <w:ind w:left="760" w:hanging="404"/>
        <w:jc w:val="both"/>
        <w:rPr>
          <w:lang w:val="sk-SK"/>
        </w:rPr>
      </w:pPr>
      <w:r w:rsidRPr="009F5BC7">
        <w:rPr>
          <w:lang w:val="sk-SK"/>
        </w:rPr>
        <w:t xml:space="preserve">žiak realizuje edukačné úlohy na nízkej úrovni, bez vlastného vkladu, </w:t>
      </w:r>
    </w:p>
    <w:p w:rsidR="00F211C7" w:rsidRPr="009F5BC7" w:rsidRDefault="00F211C7" w:rsidP="00F211C7">
      <w:pPr>
        <w:widowControl w:val="0"/>
        <w:autoSpaceDE w:val="0"/>
        <w:autoSpaceDN w:val="0"/>
        <w:adjustRightInd w:val="0"/>
        <w:spacing w:line="276" w:lineRule="auto"/>
        <w:rPr>
          <w:i/>
          <w:lang w:val="sk-SK"/>
        </w:rPr>
      </w:pPr>
      <w:r w:rsidRPr="009F5BC7">
        <w:rPr>
          <w:b/>
          <w:bCs/>
          <w:i/>
          <w:lang w:val="sk-SK"/>
        </w:rPr>
        <w:t>nedostatočný</w:t>
      </w:r>
    </w:p>
    <w:p w:rsidR="00F211C7" w:rsidRPr="009F5BC7" w:rsidRDefault="00F211C7" w:rsidP="00F211C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right="240" w:hanging="364"/>
        <w:jc w:val="both"/>
        <w:rPr>
          <w:lang w:val="sk-SK"/>
        </w:rPr>
      </w:pPr>
      <w:r w:rsidRPr="009F5BC7">
        <w:rPr>
          <w:lang w:val="sk-SK"/>
        </w:rPr>
        <w:t xml:space="preserve">žiak nespĺňa kritériá – neodporúčame používať stupeň nedostatočný v celkovom hodnotení žiaka. </w:t>
      </w:r>
    </w:p>
    <w:p w:rsidR="00F211C7" w:rsidRPr="009F5BC7" w:rsidRDefault="00F211C7" w:rsidP="00F211C7">
      <w:pPr>
        <w:spacing w:line="276" w:lineRule="auto"/>
        <w:rPr>
          <w:lang w:val="sk-SK"/>
        </w:rPr>
      </w:pPr>
    </w:p>
    <w:p w:rsidR="00F211C7" w:rsidRPr="009F5BC7" w:rsidRDefault="00F211C7" w:rsidP="00F211C7">
      <w:pPr>
        <w:tabs>
          <w:tab w:val="left" w:pos="567"/>
        </w:tabs>
        <w:spacing w:line="276" w:lineRule="auto"/>
        <w:rPr>
          <w:b/>
          <w:lang w:val="sk-SK"/>
        </w:rPr>
      </w:pPr>
      <w:r w:rsidRPr="009F5BC7">
        <w:rPr>
          <w:b/>
          <w:lang w:val="sk-SK"/>
        </w:rPr>
        <w:t xml:space="preserve">Stupnica hodnotenia </w:t>
      </w:r>
    </w:p>
    <w:p w:rsidR="00F75E59" w:rsidRPr="009F5BC7" w:rsidRDefault="00F75E59" w:rsidP="00F211C7">
      <w:pPr>
        <w:tabs>
          <w:tab w:val="left" w:pos="567"/>
        </w:tabs>
        <w:spacing w:line="276" w:lineRule="auto"/>
        <w:rPr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2420"/>
      </w:tblGrid>
      <w:tr w:rsidR="00F211C7" w:rsidRPr="009F5BC7" w:rsidTr="00AC3725">
        <w:trPr>
          <w:trHeight w:val="229"/>
        </w:trPr>
        <w:tc>
          <w:tcPr>
            <w:tcW w:w="1799" w:type="dxa"/>
            <w:shd w:val="clear" w:color="auto" w:fill="auto"/>
          </w:tcPr>
          <w:p w:rsidR="00F211C7" w:rsidRPr="009F5BC7" w:rsidRDefault="00F211C7" w:rsidP="00AC3725">
            <w:pPr>
              <w:spacing w:line="276" w:lineRule="auto"/>
              <w:rPr>
                <w:lang w:val="sk-SK"/>
              </w:rPr>
            </w:pPr>
            <w:r w:rsidRPr="009F5BC7">
              <w:rPr>
                <w:lang w:val="sk-SK"/>
              </w:rPr>
              <w:t xml:space="preserve">100% - 90% </w:t>
            </w:r>
          </w:p>
        </w:tc>
        <w:tc>
          <w:tcPr>
            <w:tcW w:w="2420" w:type="dxa"/>
            <w:shd w:val="clear" w:color="auto" w:fill="auto"/>
          </w:tcPr>
          <w:p w:rsidR="00F211C7" w:rsidRPr="009F5BC7" w:rsidRDefault="00F211C7" w:rsidP="00AC3725">
            <w:pPr>
              <w:spacing w:line="276" w:lineRule="auto"/>
              <w:rPr>
                <w:lang w:val="sk-SK"/>
              </w:rPr>
            </w:pPr>
            <w:r w:rsidRPr="009F5BC7">
              <w:rPr>
                <w:lang w:val="sk-SK"/>
              </w:rPr>
              <w:t xml:space="preserve">výborný (1) </w:t>
            </w:r>
          </w:p>
        </w:tc>
      </w:tr>
      <w:tr w:rsidR="00F211C7" w:rsidRPr="009F5BC7" w:rsidTr="00AC3725">
        <w:trPr>
          <w:trHeight w:val="229"/>
        </w:trPr>
        <w:tc>
          <w:tcPr>
            <w:tcW w:w="1799" w:type="dxa"/>
            <w:shd w:val="clear" w:color="auto" w:fill="auto"/>
          </w:tcPr>
          <w:p w:rsidR="00F211C7" w:rsidRPr="009F5BC7" w:rsidRDefault="00F211C7" w:rsidP="00AC3725">
            <w:pPr>
              <w:spacing w:line="276" w:lineRule="auto"/>
              <w:rPr>
                <w:lang w:val="sk-SK"/>
              </w:rPr>
            </w:pPr>
            <w:r w:rsidRPr="009F5BC7">
              <w:rPr>
                <w:lang w:val="sk-SK"/>
              </w:rPr>
              <w:t xml:space="preserve">89% - 75% </w:t>
            </w:r>
          </w:p>
        </w:tc>
        <w:tc>
          <w:tcPr>
            <w:tcW w:w="2420" w:type="dxa"/>
            <w:shd w:val="clear" w:color="auto" w:fill="auto"/>
          </w:tcPr>
          <w:p w:rsidR="00F211C7" w:rsidRPr="009F5BC7" w:rsidRDefault="00F211C7" w:rsidP="00AC3725">
            <w:pPr>
              <w:spacing w:line="276" w:lineRule="auto"/>
              <w:rPr>
                <w:lang w:val="sk-SK"/>
              </w:rPr>
            </w:pPr>
            <w:r w:rsidRPr="009F5BC7">
              <w:rPr>
                <w:lang w:val="sk-SK"/>
              </w:rPr>
              <w:t xml:space="preserve">chválitebný (2) </w:t>
            </w:r>
          </w:p>
        </w:tc>
      </w:tr>
      <w:tr w:rsidR="00F211C7" w:rsidRPr="009F5BC7" w:rsidTr="00AC3725">
        <w:trPr>
          <w:trHeight w:val="229"/>
        </w:trPr>
        <w:tc>
          <w:tcPr>
            <w:tcW w:w="1799" w:type="dxa"/>
            <w:shd w:val="clear" w:color="auto" w:fill="auto"/>
          </w:tcPr>
          <w:p w:rsidR="00F211C7" w:rsidRPr="009F5BC7" w:rsidRDefault="00F211C7" w:rsidP="00AC3725">
            <w:pPr>
              <w:spacing w:line="276" w:lineRule="auto"/>
              <w:rPr>
                <w:lang w:val="sk-SK"/>
              </w:rPr>
            </w:pPr>
            <w:r w:rsidRPr="009F5BC7">
              <w:rPr>
                <w:lang w:val="sk-SK"/>
              </w:rPr>
              <w:t xml:space="preserve">74% - 50% </w:t>
            </w:r>
          </w:p>
        </w:tc>
        <w:tc>
          <w:tcPr>
            <w:tcW w:w="2420" w:type="dxa"/>
            <w:shd w:val="clear" w:color="auto" w:fill="auto"/>
          </w:tcPr>
          <w:p w:rsidR="00F211C7" w:rsidRPr="009F5BC7" w:rsidRDefault="00F211C7" w:rsidP="00AC3725">
            <w:pPr>
              <w:spacing w:line="276" w:lineRule="auto"/>
              <w:rPr>
                <w:lang w:val="sk-SK"/>
              </w:rPr>
            </w:pPr>
            <w:r w:rsidRPr="009F5BC7">
              <w:rPr>
                <w:lang w:val="sk-SK"/>
              </w:rPr>
              <w:t xml:space="preserve">dobrý (3) </w:t>
            </w:r>
          </w:p>
        </w:tc>
      </w:tr>
      <w:tr w:rsidR="00F211C7" w:rsidRPr="009F5BC7" w:rsidTr="00AC3725">
        <w:trPr>
          <w:trHeight w:val="224"/>
        </w:trPr>
        <w:tc>
          <w:tcPr>
            <w:tcW w:w="1799" w:type="dxa"/>
            <w:shd w:val="clear" w:color="auto" w:fill="auto"/>
          </w:tcPr>
          <w:p w:rsidR="00F211C7" w:rsidRPr="009F5BC7" w:rsidRDefault="00F211C7" w:rsidP="00AC3725">
            <w:pPr>
              <w:spacing w:line="276" w:lineRule="auto"/>
              <w:rPr>
                <w:lang w:val="sk-SK"/>
              </w:rPr>
            </w:pPr>
            <w:r w:rsidRPr="009F5BC7">
              <w:rPr>
                <w:lang w:val="sk-SK"/>
              </w:rPr>
              <w:t xml:space="preserve">49% - 30% </w:t>
            </w:r>
          </w:p>
        </w:tc>
        <w:tc>
          <w:tcPr>
            <w:tcW w:w="2420" w:type="dxa"/>
            <w:shd w:val="clear" w:color="auto" w:fill="auto"/>
          </w:tcPr>
          <w:p w:rsidR="00F211C7" w:rsidRPr="009F5BC7" w:rsidRDefault="00F211C7" w:rsidP="00AC3725">
            <w:pPr>
              <w:spacing w:line="276" w:lineRule="auto"/>
              <w:rPr>
                <w:lang w:val="sk-SK"/>
              </w:rPr>
            </w:pPr>
            <w:r w:rsidRPr="009F5BC7">
              <w:rPr>
                <w:lang w:val="sk-SK"/>
              </w:rPr>
              <w:t xml:space="preserve">dostatočný (4) </w:t>
            </w:r>
          </w:p>
        </w:tc>
      </w:tr>
      <w:tr w:rsidR="00F211C7" w:rsidRPr="009F5BC7" w:rsidTr="00AC3725">
        <w:trPr>
          <w:trHeight w:val="346"/>
        </w:trPr>
        <w:tc>
          <w:tcPr>
            <w:tcW w:w="1799" w:type="dxa"/>
            <w:shd w:val="clear" w:color="auto" w:fill="auto"/>
          </w:tcPr>
          <w:p w:rsidR="00F211C7" w:rsidRPr="009F5BC7" w:rsidRDefault="00F211C7" w:rsidP="00AC3725">
            <w:pPr>
              <w:spacing w:line="276" w:lineRule="auto"/>
              <w:rPr>
                <w:lang w:val="sk-SK"/>
              </w:rPr>
            </w:pPr>
            <w:r w:rsidRPr="009F5BC7">
              <w:rPr>
                <w:lang w:val="sk-SK"/>
              </w:rPr>
              <w:t xml:space="preserve">menej ako 29% </w:t>
            </w:r>
          </w:p>
        </w:tc>
        <w:tc>
          <w:tcPr>
            <w:tcW w:w="2420" w:type="dxa"/>
            <w:shd w:val="clear" w:color="auto" w:fill="auto"/>
          </w:tcPr>
          <w:p w:rsidR="00F211C7" w:rsidRPr="009F5BC7" w:rsidRDefault="00F211C7" w:rsidP="00AC3725">
            <w:pPr>
              <w:spacing w:line="276" w:lineRule="auto"/>
              <w:rPr>
                <w:lang w:val="sk-SK"/>
              </w:rPr>
            </w:pPr>
            <w:r w:rsidRPr="009F5BC7">
              <w:rPr>
                <w:lang w:val="sk-SK"/>
              </w:rPr>
              <w:t>nedostatočný (5)</w:t>
            </w:r>
          </w:p>
        </w:tc>
      </w:tr>
    </w:tbl>
    <w:p w:rsidR="00023C3E" w:rsidRPr="009F5BC7" w:rsidRDefault="00023C3E" w:rsidP="00912951">
      <w:pPr>
        <w:pStyle w:val="Odsekzoznamu1"/>
        <w:ind w:left="0"/>
      </w:pPr>
    </w:p>
    <w:sectPr w:rsidR="00023C3E" w:rsidRPr="009F5BC7" w:rsidSect="004552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32" w:rsidRDefault="003E6032" w:rsidP="00702F5B">
      <w:r>
        <w:separator/>
      </w:r>
    </w:p>
  </w:endnote>
  <w:endnote w:type="continuationSeparator" w:id="0">
    <w:p w:rsidR="003E6032" w:rsidRDefault="003E6032" w:rsidP="00702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ANKA H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2E" w:rsidRDefault="00DC772E" w:rsidP="007B34BA">
    <w:pPr>
      <w:pStyle w:val="Pta"/>
    </w:pPr>
  </w:p>
  <w:p w:rsidR="00DC772E" w:rsidRDefault="00DC772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32" w:rsidRDefault="003E6032" w:rsidP="00702F5B">
      <w:r>
        <w:separator/>
      </w:r>
    </w:p>
  </w:footnote>
  <w:footnote w:type="continuationSeparator" w:id="0">
    <w:p w:rsidR="003E6032" w:rsidRDefault="003E6032" w:rsidP="00702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DDC"/>
    <w:multiLevelType w:val="hybridMultilevel"/>
    <w:tmpl w:val="00004CAD"/>
    <w:lvl w:ilvl="0" w:tplc="000031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350"/>
    <w:multiLevelType w:val="hybridMultilevel"/>
    <w:tmpl w:val="000022EE"/>
    <w:lvl w:ilvl="0" w:tplc="00004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266863"/>
    <w:multiLevelType w:val="hybridMultilevel"/>
    <w:tmpl w:val="C5586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78C254F"/>
    <w:multiLevelType w:val="hybridMultilevel"/>
    <w:tmpl w:val="EEDE740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0BEA4A4D"/>
    <w:multiLevelType w:val="hybridMultilevel"/>
    <w:tmpl w:val="61346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1354998"/>
    <w:multiLevelType w:val="hybridMultilevel"/>
    <w:tmpl w:val="1EA4F5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940888"/>
    <w:multiLevelType w:val="hybridMultilevel"/>
    <w:tmpl w:val="D86AFD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C3E7B"/>
    <w:multiLevelType w:val="hybridMultilevel"/>
    <w:tmpl w:val="287C92D6"/>
    <w:lvl w:ilvl="0" w:tplc="C5ACE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013D4"/>
    <w:multiLevelType w:val="hybridMultilevel"/>
    <w:tmpl w:val="ACB402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339E7"/>
    <w:multiLevelType w:val="hybridMultilevel"/>
    <w:tmpl w:val="391C7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B0A64F7"/>
    <w:multiLevelType w:val="hybridMultilevel"/>
    <w:tmpl w:val="38DE12D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324714D0"/>
    <w:multiLevelType w:val="hybridMultilevel"/>
    <w:tmpl w:val="A2A65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06FA2"/>
    <w:multiLevelType w:val="hybridMultilevel"/>
    <w:tmpl w:val="B3F8B6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130F"/>
    <w:multiLevelType w:val="hybridMultilevel"/>
    <w:tmpl w:val="281C0B42"/>
    <w:lvl w:ilvl="0" w:tplc="928A429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8949DC"/>
    <w:multiLevelType w:val="hybridMultilevel"/>
    <w:tmpl w:val="A4782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A4544"/>
    <w:multiLevelType w:val="hybridMultilevel"/>
    <w:tmpl w:val="FFFC04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5733D4"/>
    <w:multiLevelType w:val="hybridMultilevel"/>
    <w:tmpl w:val="0EA4E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48600FB"/>
    <w:multiLevelType w:val="hybridMultilevel"/>
    <w:tmpl w:val="862E3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714E3"/>
    <w:multiLevelType w:val="hybridMultilevel"/>
    <w:tmpl w:val="484E2F0E"/>
    <w:lvl w:ilvl="0" w:tplc="3BA24944">
      <w:start w:val="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B442CA"/>
    <w:multiLevelType w:val="hybridMultilevel"/>
    <w:tmpl w:val="1D48B6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9B1488"/>
    <w:multiLevelType w:val="hybridMultilevel"/>
    <w:tmpl w:val="D782215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>
    <w:nsid w:val="533014F8"/>
    <w:multiLevelType w:val="hybridMultilevel"/>
    <w:tmpl w:val="A220550E"/>
    <w:lvl w:ilvl="0" w:tplc="13C01A5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352F2"/>
    <w:multiLevelType w:val="hybridMultilevel"/>
    <w:tmpl w:val="C2442E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E030E"/>
    <w:multiLevelType w:val="hybridMultilevel"/>
    <w:tmpl w:val="BEDEEC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86BFE"/>
    <w:multiLevelType w:val="hybridMultilevel"/>
    <w:tmpl w:val="5B88CA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B065FF"/>
    <w:multiLevelType w:val="hybridMultilevel"/>
    <w:tmpl w:val="B248F1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100D5"/>
    <w:multiLevelType w:val="hybridMultilevel"/>
    <w:tmpl w:val="E7DEEAFA"/>
    <w:lvl w:ilvl="0" w:tplc="408A6DC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06A9A"/>
    <w:multiLevelType w:val="hybridMultilevel"/>
    <w:tmpl w:val="B59A63A0"/>
    <w:lvl w:ilvl="0" w:tplc="A7A6176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A76B4"/>
    <w:multiLevelType w:val="hybridMultilevel"/>
    <w:tmpl w:val="2E2EE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06B2A"/>
    <w:multiLevelType w:val="hybridMultilevel"/>
    <w:tmpl w:val="E7BCAF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DE5688"/>
    <w:multiLevelType w:val="hybridMultilevel"/>
    <w:tmpl w:val="105871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136E10"/>
    <w:multiLevelType w:val="hybridMultilevel"/>
    <w:tmpl w:val="73C4B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F134CAA"/>
    <w:multiLevelType w:val="hybridMultilevel"/>
    <w:tmpl w:val="C67CFED6"/>
    <w:lvl w:ilvl="0" w:tplc="041B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2">
    <w:nsid w:val="7F634F2C"/>
    <w:multiLevelType w:val="hybridMultilevel"/>
    <w:tmpl w:val="EE0A8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2"/>
  </w:num>
  <w:num w:numId="4">
    <w:abstractNumId w:val="29"/>
  </w:num>
  <w:num w:numId="5">
    <w:abstractNumId w:val="19"/>
  </w:num>
  <w:num w:numId="6">
    <w:abstractNumId w:val="40"/>
  </w:num>
  <w:num w:numId="7">
    <w:abstractNumId w:val="11"/>
  </w:num>
  <w:num w:numId="8">
    <w:abstractNumId w:val="13"/>
  </w:num>
  <w:num w:numId="9">
    <w:abstractNumId w:val="14"/>
  </w:num>
  <w:num w:numId="10">
    <w:abstractNumId w:val="22"/>
  </w:num>
  <w:num w:numId="11">
    <w:abstractNumId w:val="15"/>
  </w:num>
  <w:num w:numId="12">
    <w:abstractNumId w:val="4"/>
  </w:num>
  <w:num w:numId="13">
    <w:abstractNumId w:val="10"/>
  </w:num>
  <w:num w:numId="14">
    <w:abstractNumId w:val="3"/>
  </w:num>
  <w:num w:numId="15">
    <w:abstractNumId w:val="6"/>
  </w:num>
  <w:num w:numId="16">
    <w:abstractNumId w:val="1"/>
  </w:num>
  <w:num w:numId="17">
    <w:abstractNumId w:val="41"/>
  </w:num>
  <w:num w:numId="18">
    <w:abstractNumId w:val="33"/>
  </w:num>
  <w:num w:numId="19">
    <w:abstractNumId w:val="37"/>
  </w:num>
  <w:num w:numId="20">
    <w:abstractNumId w:val="28"/>
  </w:num>
  <w:num w:numId="21">
    <w:abstractNumId w:val="36"/>
  </w:num>
  <w:num w:numId="22">
    <w:abstractNumId w:val="30"/>
  </w:num>
  <w:num w:numId="23">
    <w:abstractNumId w:val="35"/>
  </w:num>
  <w:num w:numId="24">
    <w:abstractNumId w:val="16"/>
  </w:num>
  <w:num w:numId="25">
    <w:abstractNumId w:val="0"/>
  </w:num>
  <w:num w:numId="26">
    <w:abstractNumId w:val="9"/>
  </w:num>
  <w:num w:numId="27">
    <w:abstractNumId w:val="2"/>
  </w:num>
  <w:num w:numId="28">
    <w:abstractNumId w:val="7"/>
  </w:num>
  <w:num w:numId="29">
    <w:abstractNumId w:val="5"/>
  </w:num>
  <w:num w:numId="30">
    <w:abstractNumId w:val="8"/>
  </w:num>
  <w:num w:numId="31">
    <w:abstractNumId w:val="20"/>
  </w:num>
  <w:num w:numId="32">
    <w:abstractNumId w:val="17"/>
  </w:num>
  <w:num w:numId="33">
    <w:abstractNumId w:val="21"/>
  </w:num>
  <w:num w:numId="34">
    <w:abstractNumId w:val="42"/>
  </w:num>
  <w:num w:numId="35">
    <w:abstractNumId w:val="39"/>
  </w:num>
  <w:num w:numId="36">
    <w:abstractNumId w:val="32"/>
  </w:num>
  <w:num w:numId="37">
    <w:abstractNumId w:val="31"/>
  </w:num>
  <w:num w:numId="38">
    <w:abstractNumId w:val="23"/>
  </w:num>
  <w:num w:numId="39">
    <w:abstractNumId w:val="27"/>
  </w:num>
  <w:num w:numId="40">
    <w:abstractNumId w:val="26"/>
  </w:num>
  <w:num w:numId="41">
    <w:abstractNumId w:val="24"/>
  </w:num>
  <w:num w:numId="42">
    <w:abstractNumId w:val="38"/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B26"/>
    <w:rsid w:val="00002AB4"/>
    <w:rsid w:val="00023C3E"/>
    <w:rsid w:val="00083C7F"/>
    <w:rsid w:val="00085F4D"/>
    <w:rsid w:val="000A177E"/>
    <w:rsid w:val="000B22E3"/>
    <w:rsid w:val="00120495"/>
    <w:rsid w:val="00144D33"/>
    <w:rsid w:val="00192EDE"/>
    <w:rsid w:val="001B4C47"/>
    <w:rsid w:val="001F0B61"/>
    <w:rsid w:val="00223D89"/>
    <w:rsid w:val="00230C7C"/>
    <w:rsid w:val="00255578"/>
    <w:rsid w:val="0029753B"/>
    <w:rsid w:val="002B410D"/>
    <w:rsid w:val="002D71F1"/>
    <w:rsid w:val="002E5B77"/>
    <w:rsid w:val="00333D78"/>
    <w:rsid w:val="003D72CB"/>
    <w:rsid w:val="003E6032"/>
    <w:rsid w:val="00410B0F"/>
    <w:rsid w:val="00455226"/>
    <w:rsid w:val="004B25E9"/>
    <w:rsid w:val="0053604D"/>
    <w:rsid w:val="00564937"/>
    <w:rsid w:val="00566B26"/>
    <w:rsid w:val="005D32AD"/>
    <w:rsid w:val="005F3B9B"/>
    <w:rsid w:val="005F4045"/>
    <w:rsid w:val="00600F5D"/>
    <w:rsid w:val="00606F2B"/>
    <w:rsid w:val="00626B9D"/>
    <w:rsid w:val="0069428E"/>
    <w:rsid w:val="006A50B5"/>
    <w:rsid w:val="006C5268"/>
    <w:rsid w:val="006D29B4"/>
    <w:rsid w:val="00702F5B"/>
    <w:rsid w:val="007078A2"/>
    <w:rsid w:val="00773CEE"/>
    <w:rsid w:val="007772CA"/>
    <w:rsid w:val="007A3844"/>
    <w:rsid w:val="007B0150"/>
    <w:rsid w:val="007B34BA"/>
    <w:rsid w:val="007E1289"/>
    <w:rsid w:val="007E7833"/>
    <w:rsid w:val="007E7A02"/>
    <w:rsid w:val="00845F07"/>
    <w:rsid w:val="008A1DA8"/>
    <w:rsid w:val="008D61C8"/>
    <w:rsid w:val="008F5DAF"/>
    <w:rsid w:val="00912951"/>
    <w:rsid w:val="00924B3F"/>
    <w:rsid w:val="0094742C"/>
    <w:rsid w:val="00995E48"/>
    <w:rsid w:val="009C7116"/>
    <w:rsid w:val="009D49C2"/>
    <w:rsid w:val="009F5BC7"/>
    <w:rsid w:val="00A17AD2"/>
    <w:rsid w:val="00A712A9"/>
    <w:rsid w:val="00A8199C"/>
    <w:rsid w:val="00A90ECD"/>
    <w:rsid w:val="00AC3725"/>
    <w:rsid w:val="00B23B5F"/>
    <w:rsid w:val="00B32F99"/>
    <w:rsid w:val="00B67B79"/>
    <w:rsid w:val="00B712E2"/>
    <w:rsid w:val="00B77A4B"/>
    <w:rsid w:val="00C77646"/>
    <w:rsid w:val="00C81041"/>
    <w:rsid w:val="00C9079F"/>
    <w:rsid w:val="00CB48E1"/>
    <w:rsid w:val="00CB7AC0"/>
    <w:rsid w:val="00CE13FC"/>
    <w:rsid w:val="00D306FA"/>
    <w:rsid w:val="00D41337"/>
    <w:rsid w:val="00D718BD"/>
    <w:rsid w:val="00D821D6"/>
    <w:rsid w:val="00D96E9D"/>
    <w:rsid w:val="00DC2E75"/>
    <w:rsid w:val="00DC772E"/>
    <w:rsid w:val="00DF1E9E"/>
    <w:rsid w:val="00E02532"/>
    <w:rsid w:val="00E265A1"/>
    <w:rsid w:val="00EA46AD"/>
    <w:rsid w:val="00EA7038"/>
    <w:rsid w:val="00EB373E"/>
    <w:rsid w:val="00EC1354"/>
    <w:rsid w:val="00ED26D9"/>
    <w:rsid w:val="00ED4E6E"/>
    <w:rsid w:val="00F04AD7"/>
    <w:rsid w:val="00F16D39"/>
    <w:rsid w:val="00F211C7"/>
    <w:rsid w:val="00F44624"/>
    <w:rsid w:val="00F75E59"/>
    <w:rsid w:val="00F77976"/>
    <w:rsid w:val="00F868FF"/>
    <w:rsid w:val="00F96B3E"/>
    <w:rsid w:val="00FA2C19"/>
    <w:rsid w:val="00FB0556"/>
    <w:rsid w:val="00FE0187"/>
    <w:rsid w:val="00FF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B26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566B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66B2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566B26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customStyle="1" w:styleId="Odsekzoznamu1">
    <w:name w:val="Odsek zoznamu1"/>
    <w:basedOn w:val="Normlny"/>
    <w:uiPriority w:val="99"/>
    <w:rsid w:val="00566B26"/>
    <w:pPr>
      <w:spacing w:line="276" w:lineRule="auto"/>
      <w:ind w:left="720"/>
    </w:pPr>
    <w:rPr>
      <w:rFonts w:ascii="Calibri" w:hAnsi="Calibri" w:cs="Calibri"/>
      <w:lang w:val="sk-SK" w:eastAsia="en-US"/>
    </w:rPr>
  </w:style>
  <w:style w:type="paragraph" w:customStyle="1" w:styleId="CM2">
    <w:name w:val="CM2"/>
    <w:basedOn w:val="Default"/>
    <w:next w:val="Default"/>
    <w:uiPriority w:val="99"/>
    <w:rsid w:val="00566B26"/>
    <w:pPr>
      <w:widowControl w:val="0"/>
    </w:pPr>
    <w:rPr>
      <w:rFonts w:ascii="IANKA H+ Times New Roman PSMT" w:hAnsi="IANKA H+ Times New Roman PSMT" w:cs="IANKA H+ Times New Roman PSMT"/>
      <w:color w:val="auto"/>
    </w:rPr>
  </w:style>
  <w:style w:type="paragraph" w:customStyle="1" w:styleId="Bezriadkovania1">
    <w:name w:val="Bez riadkovania1"/>
    <w:uiPriority w:val="99"/>
    <w:rsid w:val="00566B26"/>
    <w:rPr>
      <w:rFonts w:ascii="Times New Roman" w:eastAsia="Times New Roman" w:hAnsi="Times New Roman"/>
      <w:sz w:val="24"/>
      <w:szCs w:val="24"/>
    </w:rPr>
  </w:style>
  <w:style w:type="paragraph" w:customStyle="1" w:styleId="WW-Default">
    <w:name w:val="WW-Default"/>
    <w:rsid w:val="00912951"/>
    <w:pPr>
      <w:widowControl w:val="0"/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59"/>
    <w:rsid w:val="00DC77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DC77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B34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34BA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6E70A-C317-46DA-9848-C9A6C646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ANJKAB</cp:lastModifiedBy>
  <cp:revision>7</cp:revision>
  <cp:lastPrinted>2019-09-10T15:24:00Z</cp:lastPrinted>
  <dcterms:created xsi:type="dcterms:W3CDTF">2019-08-30T08:25:00Z</dcterms:created>
  <dcterms:modified xsi:type="dcterms:W3CDTF">2019-09-10T15:24:00Z</dcterms:modified>
</cp:coreProperties>
</file>