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CD2585" w:rsidRDefault="00A26E8E" w:rsidP="00E9051A">
      <w:pPr>
        <w:spacing w:line="276" w:lineRule="auto"/>
        <w:jc w:val="center"/>
        <w:rPr>
          <w:b/>
          <w:bCs/>
          <w:noProof/>
          <w:lang w:val="sk-SK"/>
        </w:rPr>
      </w:pPr>
      <w:r w:rsidRPr="00CD2585">
        <w:rPr>
          <w:b/>
          <w:bCs/>
          <w:noProof/>
          <w:lang w:val="sk-SK"/>
        </w:rPr>
        <w:t>Učebné osnovy</w:t>
      </w:r>
    </w:p>
    <w:p w:rsidR="00A26E8E" w:rsidRPr="00CD2585" w:rsidRDefault="00A26E8E" w:rsidP="00E9051A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CD2585" w:rsidTr="00C53E3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1A41EA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Matematik</w:t>
            </w:r>
            <w:r w:rsidR="00376AEB" w:rsidRPr="00CD2585">
              <w:rPr>
                <w:b/>
                <w:bCs/>
                <w:noProof/>
                <w:lang w:val="sk-SK"/>
              </w:rPr>
              <w:t>a</w:t>
            </w:r>
          </w:p>
        </w:tc>
      </w:tr>
      <w:tr w:rsidR="00A26E8E" w:rsidRPr="00CD2585" w:rsidTr="00C53E3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1A41EA" w:rsidP="00E9051A">
            <w:pPr>
              <w:spacing w:line="276" w:lineRule="auto"/>
              <w:rPr>
                <w:noProof/>
                <w:highlight w:val="blue"/>
                <w:lang w:val="sk-SK" w:eastAsia="cs-CZ"/>
              </w:rPr>
            </w:pPr>
            <w:r w:rsidRPr="00CD2585">
              <w:rPr>
                <w:noProof/>
                <w:lang w:val="sk-SK"/>
              </w:rPr>
              <w:t>4 hodiny</w:t>
            </w:r>
            <w:r w:rsidR="00BD447C" w:rsidRPr="00CD2585">
              <w:rPr>
                <w:noProof/>
                <w:lang w:val="sk-SK"/>
              </w:rPr>
              <w:t xml:space="preserve"> týždenne, spolu </w:t>
            </w:r>
            <w:r w:rsidRPr="00CD2585">
              <w:rPr>
                <w:noProof/>
                <w:lang w:val="sk-SK"/>
              </w:rPr>
              <w:t>132</w:t>
            </w:r>
            <w:r w:rsidR="00A26E8E" w:rsidRPr="00CD2585">
              <w:rPr>
                <w:noProof/>
                <w:lang w:val="sk-SK"/>
              </w:rPr>
              <w:t xml:space="preserve"> vyučovacích hodín</w:t>
            </w:r>
          </w:p>
        </w:tc>
      </w:tr>
      <w:tr w:rsidR="00A26E8E" w:rsidRPr="00CD2585" w:rsidTr="00C53E3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F5102E" w:rsidP="00E9051A">
            <w:pPr>
              <w:spacing w:line="276" w:lineRule="auto"/>
              <w:rPr>
                <w:noProof/>
                <w:lang w:val="sk-SK" w:eastAsia="cs-CZ"/>
              </w:rPr>
            </w:pPr>
            <w:r w:rsidRPr="00CD2585">
              <w:rPr>
                <w:noProof/>
                <w:lang w:val="sk-SK"/>
              </w:rPr>
              <w:t>šiesty</w:t>
            </w:r>
          </w:p>
        </w:tc>
      </w:tr>
      <w:tr w:rsidR="00A26E8E" w:rsidRPr="00CD2585" w:rsidTr="00C53E3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 xml:space="preserve">Škola </w:t>
            </w:r>
            <w:r w:rsidRPr="00CD2585">
              <w:rPr>
                <w:noProof/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CD2585">
              <w:rPr>
                <w:b/>
                <w:bCs/>
                <w:noProof/>
                <w:lang w:val="sk-SK"/>
              </w:rPr>
              <w:t>Oravská cesta 11</w:t>
            </w:r>
          </w:p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A26E8E" w:rsidRPr="00CD2585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A26E8E" w:rsidRPr="00CD2585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A26E8E" w:rsidRPr="00CD2585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A26E8E" w:rsidRPr="00CD2585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A26E8E" w:rsidRPr="00CD2585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D2585" w:rsidRDefault="00A26E8E" w:rsidP="00E9051A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A26E8E" w:rsidRPr="00CD2585" w:rsidRDefault="00A26E8E" w:rsidP="00E9051A">
      <w:pPr>
        <w:spacing w:line="276" w:lineRule="auto"/>
        <w:jc w:val="center"/>
        <w:rPr>
          <w:b/>
          <w:noProof/>
          <w:lang w:val="sk-SK"/>
        </w:rPr>
      </w:pPr>
    </w:p>
    <w:p w:rsidR="00A53294" w:rsidRPr="00CD2585" w:rsidRDefault="00A53294" w:rsidP="00CD2585">
      <w:pPr>
        <w:spacing w:line="276" w:lineRule="auto"/>
        <w:jc w:val="center"/>
        <w:rPr>
          <w:bCs/>
          <w:noProof/>
          <w:color w:val="222222"/>
          <w:shd w:val="clear" w:color="auto" w:fill="FFFFFF"/>
          <w:lang w:val="sk-SK"/>
        </w:rPr>
      </w:pPr>
      <w:r w:rsidRPr="00CD2585">
        <w:rPr>
          <w:bCs/>
          <w:noProof/>
          <w:color w:val="222222"/>
          <w:shd w:val="clear" w:color="auto" w:fill="FFFFFF"/>
          <w:lang w:val="sk-SK"/>
        </w:rPr>
        <w:t>Učebné osnovy sú totožné so vzdelávacím štandardom ŠVP pre príslušný predmet.</w:t>
      </w:r>
    </w:p>
    <w:p w:rsidR="00DB6BFA" w:rsidRPr="00CD2585" w:rsidRDefault="00DB6BFA" w:rsidP="00C22B78">
      <w:pPr>
        <w:spacing w:line="276" w:lineRule="auto"/>
        <w:rPr>
          <w:b/>
          <w:noProof/>
          <w:lang w:val="sk-SK"/>
        </w:rPr>
      </w:pPr>
    </w:p>
    <w:p w:rsidR="00F80A74" w:rsidRPr="00CD2585" w:rsidRDefault="00C53E33" w:rsidP="00E9051A">
      <w:pPr>
        <w:spacing w:line="276" w:lineRule="auto"/>
        <w:rPr>
          <w:b/>
          <w:noProof/>
          <w:lang w:val="sk-SK"/>
        </w:rPr>
      </w:pPr>
      <w:r w:rsidRPr="00CD2585">
        <w:rPr>
          <w:b/>
          <w:noProof/>
          <w:lang w:val="sk-SK"/>
        </w:rPr>
        <w:t>CHARAKTERISTIKA PREDMETU</w:t>
      </w:r>
    </w:p>
    <w:p w:rsidR="001A41EA" w:rsidRPr="00CD2585" w:rsidRDefault="001A41EA" w:rsidP="00E9051A">
      <w:pPr>
        <w:spacing w:line="276" w:lineRule="auto"/>
        <w:jc w:val="both"/>
        <w:rPr>
          <w:noProof/>
          <w:lang w:val="sk-SK"/>
        </w:rPr>
      </w:pPr>
    </w:p>
    <w:p w:rsidR="00AB1317" w:rsidRPr="00CD2585" w:rsidRDefault="00396D83" w:rsidP="00E9051A">
      <w:pPr>
        <w:spacing w:line="276" w:lineRule="auto"/>
        <w:ind w:firstLine="54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Učebný predmet matematika v nižšom strednom vzdelávaní je zameraný na rozvoj matematickej kompetencie tak, ako ju formuloval Európsky parlament: „Matematická kompetencia je schopnosť rozvíjať a používať matematické myslenie na riešenie rôznych problémov v každodenných situáciách. Vychádzajúc z dobrých numerických znalostí sa dôraz kladie na postup a aktivitu, ako aj na vedomosti. Matematická kompetencia zahŕňa na rôznych stupňoch schopnosť a ochotu používať matematické modely myslenia (logické a priestorové myslenie) a prezentácie (vzorce, modely, diagramy, grafy, tabuľky).“ </w:t>
      </w:r>
    </w:p>
    <w:p w:rsidR="00396D83" w:rsidRPr="00CD2585" w:rsidRDefault="00396D83" w:rsidP="00E9051A">
      <w:pPr>
        <w:spacing w:line="276" w:lineRule="auto"/>
        <w:ind w:firstLine="54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„Potrebné vedomosti z matematiky zahŕňajú dobré vedomosti o počtoch, mierkach a štruktúrach, základné operácie a základné matematické prezentácie, chápanie matematických termínov a konceptov a povedomie o otázkach, na ktoré matematika ponúka odpovede. Jednotlivec by mal mať zručnosti na uplatňovanie základných matematických princípov a postupov v každodennom kontexte doma, v práci a na chápanie a hodnotenie sledu argumentov. Jednotlivec by mal byť schopný myslieť matematicky, chápať matematický dôkaz, komunikovať v matematickom jazyku a používať vhodné pomôcky. Pozitívny postoj v matematike je založený na rešpektovaní pravdy a na ochote hľadať príčiny a posudzovať ich platnosť.“ </w:t>
      </w:r>
    </w:p>
    <w:p w:rsidR="001A41EA" w:rsidRPr="00CD2585" w:rsidRDefault="001A41EA" w:rsidP="00E9051A">
      <w:pPr>
        <w:spacing w:line="276" w:lineRule="auto"/>
        <w:ind w:firstLine="540"/>
        <w:jc w:val="both"/>
        <w:rPr>
          <w:noProof/>
          <w:lang w:val="sk-SK"/>
        </w:rPr>
      </w:pPr>
      <w:r w:rsidRPr="00CD2585">
        <w:rPr>
          <w:noProof/>
          <w:lang w:val="sk-SK"/>
        </w:rPr>
        <w:t>Vzdelávací obsah je v Štátnom vzdelávacom programe rozdelený do piatich tematických okruhov:</w:t>
      </w:r>
    </w:p>
    <w:p w:rsidR="001A41EA" w:rsidRPr="00CD2585" w:rsidRDefault="001A41EA" w:rsidP="00E9051A">
      <w:pPr>
        <w:spacing w:line="276" w:lineRule="auto"/>
        <w:ind w:left="567"/>
        <w:rPr>
          <w:b/>
          <w:noProof/>
          <w:lang w:val="sk-SK"/>
        </w:rPr>
      </w:pPr>
      <w:r w:rsidRPr="00CD2585">
        <w:rPr>
          <w:b/>
          <w:noProof/>
          <w:lang w:val="sk-SK"/>
        </w:rPr>
        <w:t xml:space="preserve">1. Čísla, premenná a počtové výkony s číslami </w:t>
      </w:r>
    </w:p>
    <w:p w:rsidR="001A41EA" w:rsidRPr="00CD2585" w:rsidRDefault="001A41EA" w:rsidP="00E9051A">
      <w:pPr>
        <w:spacing w:line="276" w:lineRule="auto"/>
        <w:ind w:left="567"/>
        <w:rPr>
          <w:b/>
          <w:noProof/>
          <w:lang w:val="sk-SK"/>
        </w:rPr>
      </w:pPr>
      <w:r w:rsidRPr="00CD2585">
        <w:rPr>
          <w:b/>
          <w:noProof/>
          <w:lang w:val="sk-SK"/>
        </w:rPr>
        <w:t>2. Vzťahy, funkcie, tabuľky, diagramy</w:t>
      </w:r>
    </w:p>
    <w:p w:rsidR="001A41EA" w:rsidRPr="00CD2585" w:rsidRDefault="001A41EA" w:rsidP="00E9051A">
      <w:pPr>
        <w:spacing w:line="276" w:lineRule="auto"/>
        <w:ind w:left="567"/>
        <w:rPr>
          <w:b/>
          <w:noProof/>
          <w:lang w:val="sk-SK"/>
        </w:rPr>
      </w:pPr>
      <w:r w:rsidRPr="00CD2585">
        <w:rPr>
          <w:b/>
          <w:noProof/>
          <w:lang w:val="sk-SK"/>
        </w:rPr>
        <w:t>3. Geometria a meranie</w:t>
      </w:r>
    </w:p>
    <w:p w:rsidR="001A41EA" w:rsidRPr="00CD2585" w:rsidRDefault="001A41EA" w:rsidP="00E9051A">
      <w:pPr>
        <w:spacing w:line="276" w:lineRule="auto"/>
        <w:ind w:left="567"/>
        <w:rPr>
          <w:b/>
          <w:noProof/>
          <w:lang w:val="sk-SK"/>
        </w:rPr>
      </w:pPr>
      <w:r w:rsidRPr="00CD2585">
        <w:rPr>
          <w:b/>
          <w:noProof/>
          <w:lang w:val="sk-SK"/>
        </w:rPr>
        <w:lastRenderedPageBreak/>
        <w:t>4. Kombinatorika, pravdepodobnosť, štatistika</w:t>
      </w:r>
    </w:p>
    <w:p w:rsidR="001A41EA" w:rsidRPr="00CD2585" w:rsidRDefault="001A41EA" w:rsidP="00E9051A">
      <w:pPr>
        <w:spacing w:line="276" w:lineRule="auto"/>
        <w:ind w:left="567"/>
        <w:rPr>
          <w:b/>
          <w:noProof/>
          <w:lang w:val="sk-SK"/>
        </w:rPr>
      </w:pPr>
      <w:r w:rsidRPr="00CD2585">
        <w:rPr>
          <w:b/>
          <w:noProof/>
          <w:lang w:val="sk-SK"/>
        </w:rPr>
        <w:t>5. Logika, dovodenie, dôkazy</w:t>
      </w:r>
    </w:p>
    <w:p w:rsidR="001A41EA" w:rsidRPr="00CD2585" w:rsidRDefault="001A41EA" w:rsidP="00E9051A">
      <w:pPr>
        <w:spacing w:line="276" w:lineRule="auto"/>
        <w:ind w:firstLine="540"/>
        <w:jc w:val="both"/>
        <w:rPr>
          <w:i/>
          <w:noProof/>
          <w:lang w:val="sk-SK"/>
        </w:rPr>
      </w:pPr>
    </w:p>
    <w:p w:rsidR="00A53294" w:rsidRPr="00CD2585" w:rsidRDefault="00A53294" w:rsidP="00E9051A">
      <w:pPr>
        <w:spacing w:line="276" w:lineRule="auto"/>
        <w:jc w:val="both"/>
        <w:rPr>
          <w:noProof/>
          <w:lang w:val="sk-SK"/>
        </w:rPr>
      </w:pPr>
    </w:p>
    <w:p w:rsidR="006C46D4" w:rsidRPr="00CD2585" w:rsidRDefault="001A41EA" w:rsidP="00E9051A">
      <w:pPr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>Realizácia vyučovania prebieha jednak v kmeňových triedach, jednak v počítačových učebniach (využitie Internetu, multi</w:t>
      </w:r>
      <w:r w:rsidR="00A53294" w:rsidRPr="00CD2585">
        <w:rPr>
          <w:noProof/>
          <w:lang w:val="sk-SK"/>
        </w:rPr>
        <w:t>médií, interaktívnej tabule...) a v odbornej matematicko – fyzikálnej učebni.</w:t>
      </w:r>
    </w:p>
    <w:p w:rsidR="001A41EA" w:rsidRPr="00CD2585" w:rsidRDefault="001A41EA" w:rsidP="00E9051A">
      <w:pPr>
        <w:spacing w:line="276" w:lineRule="auto"/>
        <w:jc w:val="both"/>
        <w:rPr>
          <w:noProof/>
          <w:lang w:val="sk-SK"/>
        </w:rPr>
      </w:pPr>
    </w:p>
    <w:p w:rsidR="002F2324" w:rsidRPr="00CD2585" w:rsidRDefault="00C53E33" w:rsidP="00E9051A">
      <w:pPr>
        <w:spacing w:line="276" w:lineRule="auto"/>
        <w:rPr>
          <w:b/>
          <w:noProof/>
          <w:lang w:val="sk-SK"/>
        </w:rPr>
      </w:pPr>
      <w:r w:rsidRPr="00CD2585">
        <w:rPr>
          <w:b/>
          <w:noProof/>
          <w:lang w:val="sk-SK"/>
        </w:rPr>
        <w:t>KOMPETENCIE</w:t>
      </w:r>
    </w:p>
    <w:p w:rsidR="00C53E33" w:rsidRPr="00CD2585" w:rsidRDefault="00C53E33" w:rsidP="00E9051A">
      <w:pPr>
        <w:pStyle w:val="Normlnywebov"/>
        <w:spacing w:before="0" w:beforeAutospacing="0" w:after="0" w:afterAutospacing="0" w:line="276" w:lineRule="auto"/>
        <w:jc w:val="both"/>
        <w:rPr>
          <w:noProof/>
        </w:rPr>
      </w:pPr>
    </w:p>
    <w:p w:rsidR="00BD4A7B" w:rsidRPr="00CD2585" w:rsidRDefault="00BD4A7B" w:rsidP="00C22B78">
      <w:pPr>
        <w:pStyle w:val="Zkladntext"/>
        <w:tabs>
          <w:tab w:val="left" w:pos="756"/>
        </w:tabs>
        <w:ind w:firstLine="540"/>
        <w:jc w:val="both"/>
        <w:rPr>
          <w:bCs w:val="0"/>
          <w:i/>
          <w:noProof/>
          <w:sz w:val="24"/>
          <w:szCs w:val="24"/>
          <w:u w:val="single"/>
          <w:lang w:val="sk-SK"/>
        </w:rPr>
      </w:pPr>
      <w:r w:rsidRPr="00CD2585">
        <w:rPr>
          <w:bCs w:val="0"/>
          <w:i/>
          <w:noProof/>
          <w:sz w:val="24"/>
          <w:szCs w:val="24"/>
          <w:u w:val="single"/>
          <w:lang w:val="sk-SK"/>
        </w:rPr>
        <w:t xml:space="preserve">Základné predmetové  kompetencie (spôsobilosti) </w:t>
      </w:r>
    </w:p>
    <w:p w:rsidR="00BD4A7B" w:rsidRPr="00CD2585" w:rsidRDefault="00BD4A7B" w:rsidP="00E9051A">
      <w:pPr>
        <w:pStyle w:val="Zkladntext"/>
        <w:tabs>
          <w:tab w:val="left" w:pos="756"/>
        </w:tabs>
        <w:jc w:val="both"/>
        <w:rPr>
          <w:b/>
          <w:noProof/>
          <w:sz w:val="24"/>
          <w:szCs w:val="24"/>
          <w:lang w:val="sk-SK"/>
        </w:rPr>
      </w:pPr>
      <w:r w:rsidRPr="00CD2585">
        <w:rPr>
          <w:b/>
          <w:noProof/>
          <w:sz w:val="24"/>
          <w:szCs w:val="24"/>
          <w:lang w:val="sk-SK"/>
        </w:rPr>
        <w:t>Žiak bude schopný:</w:t>
      </w:r>
    </w:p>
    <w:p w:rsidR="00BD4A7B" w:rsidRPr="00CD2585" w:rsidRDefault="00BD4A7B" w:rsidP="00E9051A">
      <w:pPr>
        <w:pStyle w:val="Zkladntext"/>
        <w:numPr>
          <w:ilvl w:val="0"/>
          <w:numId w:val="3"/>
        </w:numPr>
        <w:tabs>
          <w:tab w:val="clear" w:pos="720"/>
          <w:tab w:val="left" w:pos="1134"/>
        </w:tabs>
        <w:spacing w:after="0"/>
        <w:ind w:left="1418" w:hanging="338"/>
        <w:jc w:val="both"/>
        <w:rPr>
          <w:noProof/>
          <w:sz w:val="24"/>
          <w:szCs w:val="24"/>
          <w:lang w:val="sk-SK"/>
        </w:rPr>
      </w:pPr>
      <w:r w:rsidRPr="00CD2585">
        <w:rPr>
          <w:noProof/>
          <w:sz w:val="24"/>
          <w:szCs w:val="24"/>
          <w:lang w:val="sk-SK"/>
        </w:rPr>
        <w:t xml:space="preserve">používať, čítať, zapisovať počty, mierky a štruktúry, základné operácie a základné matematické prezentácie, matematické termíny a koncepty </w:t>
      </w:r>
    </w:p>
    <w:p w:rsidR="00BD4A7B" w:rsidRPr="00CD2585" w:rsidRDefault="00BD4A7B" w:rsidP="00E9051A">
      <w:pPr>
        <w:pStyle w:val="Zkladntext"/>
        <w:numPr>
          <w:ilvl w:val="0"/>
          <w:numId w:val="7"/>
        </w:numPr>
        <w:tabs>
          <w:tab w:val="clear" w:pos="720"/>
          <w:tab w:val="left" w:pos="1440"/>
        </w:tabs>
        <w:spacing w:after="0"/>
        <w:ind w:left="1440"/>
        <w:jc w:val="both"/>
        <w:rPr>
          <w:noProof/>
          <w:sz w:val="24"/>
          <w:szCs w:val="24"/>
          <w:lang w:val="sk-SK"/>
        </w:rPr>
      </w:pPr>
      <w:r w:rsidRPr="00CD2585">
        <w:rPr>
          <w:noProof/>
          <w:sz w:val="24"/>
          <w:szCs w:val="24"/>
          <w:lang w:val="sk-SK"/>
        </w:rPr>
        <w:t>uplatňovať základné matematické princípy a postup v každodennom kontexte doma a v práci</w:t>
      </w:r>
    </w:p>
    <w:p w:rsidR="00BD4A7B" w:rsidRPr="00CD2585" w:rsidRDefault="00BD4A7B" w:rsidP="00E9051A">
      <w:pPr>
        <w:pStyle w:val="Zkladntext"/>
        <w:numPr>
          <w:ilvl w:val="0"/>
          <w:numId w:val="7"/>
        </w:numPr>
        <w:tabs>
          <w:tab w:val="clear" w:pos="720"/>
          <w:tab w:val="left" w:pos="1440"/>
        </w:tabs>
        <w:spacing w:after="0"/>
        <w:ind w:left="1440"/>
        <w:jc w:val="both"/>
        <w:rPr>
          <w:i/>
          <w:noProof/>
          <w:sz w:val="24"/>
          <w:szCs w:val="24"/>
          <w:u w:val="single"/>
          <w:lang w:val="sk-SK"/>
        </w:rPr>
      </w:pPr>
      <w:r w:rsidRPr="00CD2585">
        <w:rPr>
          <w:noProof/>
          <w:sz w:val="24"/>
          <w:szCs w:val="24"/>
          <w:lang w:val="sk-SK"/>
        </w:rPr>
        <w:t xml:space="preserve">myslieť matematicky, chápať matematický dôkaz, komunikovať v matematickom jazyku a používať vhodné pomôcky. </w:t>
      </w:r>
    </w:p>
    <w:p w:rsidR="00BD4A7B" w:rsidRPr="00CD2585" w:rsidRDefault="00BD4A7B" w:rsidP="00E9051A">
      <w:pPr>
        <w:pStyle w:val="Zkladntext"/>
        <w:tabs>
          <w:tab w:val="left" w:pos="756"/>
        </w:tabs>
        <w:ind w:left="720"/>
        <w:jc w:val="both"/>
        <w:rPr>
          <w:i/>
          <w:noProof/>
          <w:sz w:val="24"/>
          <w:szCs w:val="24"/>
          <w:u w:val="single"/>
          <w:lang w:val="sk-SK"/>
        </w:rPr>
      </w:pPr>
    </w:p>
    <w:p w:rsidR="00BD4A7B" w:rsidRPr="00CD2585" w:rsidRDefault="00BD4A7B" w:rsidP="00E9051A">
      <w:pPr>
        <w:pStyle w:val="Zkladntext"/>
        <w:tabs>
          <w:tab w:val="left" w:pos="756"/>
        </w:tabs>
        <w:jc w:val="both"/>
        <w:rPr>
          <w:i/>
          <w:noProof/>
          <w:sz w:val="24"/>
          <w:szCs w:val="24"/>
          <w:u w:val="single"/>
          <w:lang w:val="sk-SK"/>
        </w:rPr>
      </w:pPr>
      <w:r w:rsidRPr="00CD2585">
        <w:rPr>
          <w:i/>
          <w:noProof/>
          <w:sz w:val="24"/>
          <w:szCs w:val="24"/>
          <w:u w:val="single"/>
          <w:lang w:val="sk-SK"/>
        </w:rPr>
        <w:t>Komunikatívne a sociálno interakčné spôsobilosti</w:t>
      </w:r>
    </w:p>
    <w:p w:rsidR="00BD4A7B" w:rsidRPr="00CD2585" w:rsidRDefault="00BD4A7B" w:rsidP="00E9051A">
      <w:pPr>
        <w:spacing w:line="276" w:lineRule="auto"/>
        <w:ind w:firstLine="54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Pre vytváranie a rozvíjanie kľúčovej </w:t>
      </w:r>
      <w:r w:rsidRPr="00CD2585">
        <w:rPr>
          <w:b/>
          <w:noProof/>
          <w:lang w:val="sk-SK"/>
        </w:rPr>
        <w:t>komunikačnej</w:t>
      </w:r>
      <w:r w:rsidRPr="00CD2585">
        <w:rPr>
          <w:noProof/>
          <w:lang w:val="sk-SK"/>
        </w:rPr>
        <w:t xml:space="preserve"> </w:t>
      </w:r>
      <w:r w:rsidRPr="00CD2585">
        <w:rPr>
          <w:b/>
          <w:bCs/>
          <w:noProof/>
          <w:lang w:val="sk-SK"/>
        </w:rPr>
        <w:t xml:space="preserve">kompetencie </w:t>
      </w:r>
      <w:r w:rsidRPr="00CD2585">
        <w:rPr>
          <w:noProof/>
          <w:lang w:val="sk-SK"/>
        </w:rPr>
        <w:t xml:space="preserve">sú využívané stratégie, ktoré majú žiakom umožniť: </w:t>
      </w:r>
    </w:p>
    <w:p w:rsidR="00BD4A7B" w:rsidRPr="00CD2585" w:rsidRDefault="00BD4A7B" w:rsidP="00E9051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rozumieť rôznym  typom grafov a vedieť ich zostrojiť</w:t>
      </w:r>
    </w:p>
    <w:p w:rsidR="00BD4A7B" w:rsidRPr="00CD2585" w:rsidRDefault="00BD4A7B" w:rsidP="00E9051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zostavovať znenie vypočítaných výsledkov zrozumiteľne  a v logickom slede</w:t>
      </w:r>
    </w:p>
    <w:p w:rsidR="00BD4A7B" w:rsidRPr="00CD2585" w:rsidRDefault="00BD4A7B" w:rsidP="00E9051A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noProof/>
          <w:lang w:val="sk-SK"/>
        </w:rPr>
      </w:pPr>
      <w:r w:rsidRPr="00CD2585">
        <w:rPr>
          <w:noProof/>
          <w:lang w:val="sk-SK"/>
        </w:rPr>
        <w:t>spolupracovať pri riešení zložitejších matematických zadaní vo dvojici, menšej  skupine</w:t>
      </w:r>
    </w:p>
    <w:p w:rsidR="00BD4A7B" w:rsidRPr="00CD2585" w:rsidRDefault="00BD4A7B" w:rsidP="00E9051A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noProof/>
          <w:lang w:val="sk-SK"/>
        </w:rPr>
      </w:pPr>
      <w:r w:rsidRPr="00CD2585">
        <w:rPr>
          <w:noProof/>
          <w:lang w:val="sk-SK"/>
        </w:rPr>
        <w:t>pri spoločnej práci komunikovať spôsobom, ktorý umožní kvalitnú spoluprácu a tak i dosiahnutie spoločného cieľa</w:t>
      </w:r>
    </w:p>
    <w:p w:rsidR="00BD4A7B" w:rsidRPr="00CD2585" w:rsidRDefault="00BD4A7B" w:rsidP="00E9051A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noProof/>
          <w:lang w:val="sk-SK"/>
        </w:rPr>
      </w:pPr>
      <w:r w:rsidRPr="00CD2585">
        <w:rPr>
          <w:noProof/>
          <w:lang w:val="sk-SK"/>
        </w:rPr>
        <w:t>pri vyhľadávaní informácií a prezentácii výsledkov využívať IKT</w:t>
      </w:r>
    </w:p>
    <w:p w:rsidR="00BD4A7B" w:rsidRPr="00CD2585" w:rsidRDefault="00BD4A7B" w:rsidP="00E9051A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noProof/>
          <w:lang w:val="sk-SK"/>
        </w:rPr>
      </w:pPr>
      <w:r w:rsidRPr="00CD2585">
        <w:rPr>
          <w:noProof/>
          <w:lang w:val="sk-SK"/>
        </w:rPr>
        <w:t>využívať cudzí jazyk</w:t>
      </w:r>
    </w:p>
    <w:p w:rsidR="00BD4A7B" w:rsidRPr="00CD2585" w:rsidRDefault="00BD4A7B" w:rsidP="00E9051A">
      <w:pPr>
        <w:spacing w:line="276" w:lineRule="auto"/>
        <w:ind w:firstLine="540"/>
        <w:jc w:val="both"/>
        <w:rPr>
          <w:noProof/>
          <w:lang w:val="sk-SK"/>
        </w:rPr>
      </w:pPr>
    </w:p>
    <w:p w:rsidR="00BD4A7B" w:rsidRPr="00CD2585" w:rsidRDefault="00BD4A7B" w:rsidP="00E9051A">
      <w:pPr>
        <w:spacing w:line="276" w:lineRule="auto"/>
        <w:rPr>
          <w:i/>
          <w:noProof/>
          <w:u w:val="single"/>
          <w:lang w:val="sk-SK"/>
        </w:rPr>
      </w:pPr>
      <w:r w:rsidRPr="00CD2585">
        <w:rPr>
          <w:i/>
          <w:noProof/>
          <w:u w:val="single"/>
          <w:lang w:val="sk-SK"/>
        </w:rPr>
        <w:t>Interpersonálne a intrapersonálne spôsobilosti</w:t>
      </w:r>
    </w:p>
    <w:p w:rsidR="00BD4A7B" w:rsidRPr="00CD2585" w:rsidRDefault="00BD4A7B" w:rsidP="00E9051A">
      <w:pPr>
        <w:spacing w:line="276" w:lineRule="auto"/>
        <w:ind w:firstLine="54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Pre vytváranie a rozvíjanie kľúčovej </w:t>
      </w:r>
      <w:r w:rsidRPr="00CD2585">
        <w:rPr>
          <w:b/>
          <w:bCs/>
          <w:noProof/>
          <w:lang w:val="sk-SK"/>
        </w:rPr>
        <w:t>kompetencie k učeniu</w:t>
      </w:r>
      <w:r w:rsidRPr="00CD2585">
        <w:rPr>
          <w:noProof/>
          <w:lang w:val="sk-SK"/>
        </w:rPr>
        <w:t xml:space="preserve"> sú využívané stratégie, ktoré majú žiakom umožniť: </w:t>
      </w:r>
    </w:p>
    <w:p w:rsidR="00BD4A7B" w:rsidRPr="00CD2585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>osvojiť si všeobecne užívané termíny, symboly a znaky všetkých zahrnutých oborov</w:t>
      </w:r>
    </w:p>
    <w:p w:rsidR="00BD4A7B" w:rsidRPr="00CD2585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>vyhľadávať v zadaniach slovných a logických úloh relevantné údaje</w:t>
      </w:r>
    </w:p>
    <w:p w:rsidR="00BD4A7B" w:rsidRPr="00CD2585" w:rsidRDefault="00BD4A7B" w:rsidP="00E9051A">
      <w:pPr>
        <w:numPr>
          <w:ilvl w:val="0"/>
          <w:numId w:val="4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276" w:lineRule="auto"/>
        <w:ind w:left="1440"/>
        <w:rPr>
          <w:noProof/>
          <w:lang w:val="sk-SK"/>
        </w:rPr>
      </w:pPr>
      <w:r w:rsidRPr="00CD2585">
        <w:rPr>
          <w:noProof/>
          <w:lang w:val="sk-SK"/>
        </w:rPr>
        <w:lastRenderedPageBreak/>
        <w:t>prostredníctvom vhodne volených zadaní poznať zmysel osvojovaných postupov pre bežný život</w:t>
      </w:r>
    </w:p>
    <w:p w:rsidR="00BD4A7B" w:rsidRPr="00CD2585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 xml:space="preserve">vytvárať si komplexný pohľad na matematické a prírodné vedy </w:t>
      </w:r>
    </w:p>
    <w:p w:rsidR="00BD4A7B" w:rsidRPr="00CD2585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>v tíme i samostatne experimentovať a porovnávať dosiahnuté výsledky</w:t>
      </w:r>
    </w:p>
    <w:p w:rsidR="00BD4A7B" w:rsidRPr="00CD2585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>využívať sebakontrolu a sebahodnotenie žiakov</w:t>
      </w:r>
    </w:p>
    <w:p w:rsidR="00BD4A7B" w:rsidRPr="00CD2585" w:rsidRDefault="00BD4A7B" w:rsidP="00E9051A">
      <w:pPr>
        <w:spacing w:line="276" w:lineRule="auto"/>
        <w:ind w:firstLine="540"/>
        <w:jc w:val="both"/>
        <w:rPr>
          <w:noProof/>
          <w:lang w:val="sk-SK"/>
        </w:rPr>
      </w:pPr>
    </w:p>
    <w:p w:rsidR="00BD4A7B" w:rsidRPr="00CD2585" w:rsidRDefault="00BD4A7B" w:rsidP="00E9051A">
      <w:pPr>
        <w:spacing w:line="276" w:lineRule="auto"/>
        <w:rPr>
          <w:i/>
          <w:noProof/>
          <w:u w:val="single"/>
          <w:lang w:val="sk-SK"/>
        </w:rPr>
      </w:pPr>
      <w:r w:rsidRPr="00CD2585">
        <w:rPr>
          <w:i/>
          <w:noProof/>
          <w:u w:val="single"/>
          <w:lang w:val="sk-SK"/>
        </w:rPr>
        <w:t>Schopnosť tvorivo riešiť problémy</w:t>
      </w:r>
    </w:p>
    <w:p w:rsidR="00BD4A7B" w:rsidRPr="00CD2585" w:rsidRDefault="00BD4A7B" w:rsidP="00E9051A">
      <w:pPr>
        <w:spacing w:line="276" w:lineRule="auto"/>
        <w:ind w:firstLine="540"/>
        <w:rPr>
          <w:noProof/>
          <w:lang w:val="sk-SK"/>
        </w:rPr>
      </w:pPr>
      <w:r w:rsidRPr="00CD2585">
        <w:rPr>
          <w:noProof/>
          <w:lang w:val="sk-SK"/>
        </w:rPr>
        <w:t>Sú využívané stratégie, ktoré majú žiakom umožniť:</w:t>
      </w:r>
    </w:p>
    <w:p w:rsidR="00BD4A7B" w:rsidRPr="00CD2585" w:rsidRDefault="00BD4A7B" w:rsidP="00E9051A">
      <w:pPr>
        <w:numPr>
          <w:ilvl w:val="0"/>
          <w:numId w:val="8"/>
        </w:numPr>
        <w:spacing w:line="276" w:lineRule="auto"/>
        <w:rPr>
          <w:i/>
          <w:noProof/>
          <w:u w:val="single"/>
          <w:lang w:val="sk-SK"/>
        </w:rPr>
      </w:pPr>
      <w:r w:rsidRPr="00CD2585">
        <w:rPr>
          <w:noProof/>
          <w:lang w:val="sk-SK"/>
        </w:rPr>
        <w:t xml:space="preserve">tvoriť a riešiť úlohy, v ktorých aplikuje osvojené poznatky o číslach a počtových výkonoch a algebrickom aparáte </w:t>
      </w:r>
    </w:p>
    <w:p w:rsidR="00BD4A7B" w:rsidRPr="00CD2585" w:rsidRDefault="00BD4A7B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chápať význam kontroly dosiahnutých výsledkov</w:t>
      </w:r>
    </w:p>
    <w:p w:rsidR="00BD4A7B" w:rsidRPr="00CD2585" w:rsidRDefault="00BD4A7B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uvedomiť si, že dôležité je i zistenie, že úloha má viac, alebo žiadne  riešenie</w:t>
      </w:r>
    </w:p>
    <w:p w:rsidR="00BD4A7B" w:rsidRPr="00CD2585" w:rsidRDefault="00BD4A7B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hľadať vlastní postup pri riešení problémov</w:t>
      </w:r>
    </w:p>
    <w:p w:rsidR="00BD4A7B" w:rsidRPr="00CD2585" w:rsidRDefault="00BD4A7B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rStyle w:val="shorttext"/>
          <w:noProof/>
          <w:lang w:val="sk-SK"/>
        </w:rPr>
        <w:t>riešiť problém pomocou algoritmu prostredníctvom modelového príkladu</w:t>
      </w:r>
    </w:p>
    <w:p w:rsidR="00BD4A7B" w:rsidRPr="00CD2585" w:rsidRDefault="00BD4A7B" w:rsidP="00E9051A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>získavať informácie,  ktoré sú potrebné k dosiahnutiu cieľa (využiť medzipredmetové vzťahy)</w:t>
      </w:r>
    </w:p>
    <w:p w:rsidR="00BD4A7B" w:rsidRPr="00CD2585" w:rsidRDefault="00C77C73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vyjadrovať </w:t>
      </w:r>
      <w:r w:rsidR="00BD4A7B" w:rsidRPr="00CD2585">
        <w:rPr>
          <w:noProof/>
          <w:lang w:val="sk-SK"/>
        </w:rPr>
        <w:t>závery na základe overených výsledkov a vedieť ich obhajovať.</w:t>
      </w:r>
    </w:p>
    <w:p w:rsidR="00C53E33" w:rsidRPr="00CD2585" w:rsidRDefault="00C22B78" w:rsidP="00E9051A">
      <w:pPr>
        <w:spacing w:line="276" w:lineRule="auto"/>
        <w:rPr>
          <w:b/>
          <w:noProof/>
          <w:lang w:val="sk-SK"/>
        </w:rPr>
      </w:pPr>
      <w:r w:rsidRPr="00CD2585">
        <w:rPr>
          <w:b/>
          <w:noProof/>
          <w:lang w:val="sk-SK"/>
        </w:rPr>
        <w:br w:type="page"/>
      </w:r>
      <w:r w:rsidR="00C53E33" w:rsidRPr="00CD2585">
        <w:rPr>
          <w:b/>
          <w:noProof/>
          <w:lang w:val="sk-SK"/>
        </w:rPr>
        <w:lastRenderedPageBreak/>
        <w:t>VZDELÁVACÍ ŠTANDARD</w:t>
      </w:r>
    </w:p>
    <w:p w:rsidR="00C53E33" w:rsidRPr="00CD2585" w:rsidRDefault="00C53E33" w:rsidP="00E9051A">
      <w:pPr>
        <w:spacing w:line="276" w:lineRule="auto"/>
        <w:rPr>
          <w:b/>
          <w:noProof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C53E33" w:rsidRPr="00CD2585" w:rsidTr="00C53E33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C53E33" w:rsidRPr="00CD2585" w:rsidRDefault="00C53E33" w:rsidP="00E9051A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53E33" w:rsidRPr="00CD2585" w:rsidRDefault="00C53E33" w:rsidP="00E9051A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Výkonový štandard</w:t>
            </w:r>
          </w:p>
        </w:tc>
      </w:tr>
      <w:tr w:rsidR="00C53E33" w:rsidRPr="00CD2585" w:rsidTr="00C53E33">
        <w:trPr>
          <w:trHeight w:val="3823"/>
        </w:trPr>
        <w:tc>
          <w:tcPr>
            <w:tcW w:w="4665" w:type="dxa"/>
            <w:shd w:val="clear" w:color="auto" w:fill="auto"/>
          </w:tcPr>
          <w:p w:rsidR="00C34C12" w:rsidRPr="00CD2585" w:rsidRDefault="00F92375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  <w:r w:rsidRPr="00CD2585">
              <w:rPr>
                <w:noProof/>
                <w:u w:val="single"/>
                <w:lang w:val="sk-SK"/>
              </w:rPr>
              <w:t>Opakovanie učiva z 5</w:t>
            </w:r>
            <w:r w:rsidR="00C34C12" w:rsidRPr="00CD2585">
              <w:rPr>
                <w:noProof/>
                <w:u w:val="single"/>
                <w:lang w:val="sk-SK"/>
              </w:rPr>
              <w:t xml:space="preserve">. ročníka: </w:t>
            </w: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Čísla</w:t>
            </w:r>
            <w:r w:rsidR="00F92375" w:rsidRPr="00CD2585">
              <w:rPr>
                <w:noProof/>
                <w:lang w:val="sk-SK"/>
              </w:rPr>
              <w:t xml:space="preserve"> do a nad milión </w:t>
            </w:r>
            <w:r w:rsidRPr="00CD2585">
              <w:rPr>
                <w:noProof/>
                <w:lang w:val="sk-SK"/>
              </w:rPr>
              <w:t xml:space="preserve"> a operácie s</w:t>
            </w:r>
            <w:r w:rsidR="00F92375" w:rsidRPr="00CD2585">
              <w:rPr>
                <w:noProof/>
                <w:lang w:val="sk-SK"/>
              </w:rPr>
              <w:t xml:space="preserve"> nimi </w:t>
            </w:r>
            <w:r w:rsidRPr="00CD2585">
              <w:rPr>
                <w:noProof/>
                <w:lang w:val="sk-SK"/>
              </w:rPr>
              <w:t>(sčítanie, odčítanie, násobenie a delenie)</w:t>
            </w: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27BF" w:rsidRPr="00CD2585" w:rsidRDefault="000C27BF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27BF" w:rsidRPr="00CD2585" w:rsidRDefault="000C27BF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27BF" w:rsidRPr="00CD2585" w:rsidRDefault="000C27BF" w:rsidP="00707D07">
            <w:pPr>
              <w:spacing w:line="276" w:lineRule="auto"/>
              <w:rPr>
                <w:noProof/>
                <w:lang w:val="sk-SK"/>
              </w:rPr>
            </w:pPr>
          </w:p>
          <w:p w:rsidR="00A30033" w:rsidRPr="00CD2585" w:rsidRDefault="00A30033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27BF" w:rsidRPr="00CD2585" w:rsidRDefault="000C27BF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27BF" w:rsidRPr="00CD2585" w:rsidRDefault="000C27BF" w:rsidP="00707D07">
            <w:pPr>
              <w:spacing w:line="276" w:lineRule="auto"/>
              <w:rPr>
                <w:noProof/>
                <w:lang w:val="sk-SK"/>
              </w:rPr>
            </w:pP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A30033" w:rsidRPr="00CD2585" w:rsidRDefault="00A30033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27BF" w:rsidRPr="00CD2585" w:rsidRDefault="000C27BF" w:rsidP="00707D07">
            <w:pPr>
              <w:spacing w:line="276" w:lineRule="auto"/>
              <w:rPr>
                <w:noProof/>
                <w:lang w:val="sk-SK"/>
              </w:rPr>
            </w:pP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DC57FE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</w:p>
          <w:p w:rsidR="00C34C12" w:rsidRPr="00CD2585" w:rsidRDefault="00C34C12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1BEE" w:rsidRPr="00CD2585" w:rsidRDefault="000C1BEE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1BEE" w:rsidRPr="00CD2585" w:rsidRDefault="000C1BEE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1BEE" w:rsidRPr="00CD2585" w:rsidRDefault="000C1BEE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1BEE" w:rsidRPr="00CD2585" w:rsidRDefault="000C1BEE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1BEE" w:rsidRPr="00CD2585" w:rsidRDefault="000C1BEE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9A28E2" w:rsidRPr="00CD2585" w:rsidRDefault="009A28E2" w:rsidP="00707D07">
            <w:pPr>
              <w:spacing w:line="276" w:lineRule="auto"/>
              <w:rPr>
                <w:bCs/>
                <w:noProof/>
                <w:u w:val="single"/>
                <w:lang w:val="sk-SK"/>
              </w:rPr>
            </w:pPr>
            <w:r w:rsidRPr="00CD2585">
              <w:rPr>
                <w:bCs/>
                <w:noProof/>
                <w:u w:val="single"/>
                <w:lang w:val="sk-SK"/>
              </w:rPr>
              <w:t xml:space="preserve">Počtové výkony s prirodzenými číslami, deliteľnosť </w:t>
            </w:r>
          </w:p>
          <w:p w:rsidR="000C1BEE" w:rsidRPr="00CD2585" w:rsidRDefault="009A28E2" w:rsidP="00707D07">
            <w:p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Počtové operácie s prirodzenými číslami</w:t>
            </w:r>
          </w:p>
          <w:p w:rsidR="000C1BEE" w:rsidRPr="00CD2585" w:rsidRDefault="000C1BEE" w:rsidP="00707D07">
            <w:pPr>
              <w:spacing w:line="276" w:lineRule="auto"/>
              <w:rPr>
                <w:noProof/>
                <w:lang w:val="sk-SK"/>
              </w:rPr>
            </w:pPr>
          </w:p>
          <w:p w:rsidR="000C1BEE" w:rsidRPr="00CD2585" w:rsidRDefault="000C1BEE" w:rsidP="00707D07">
            <w:pPr>
              <w:spacing w:line="276" w:lineRule="auto"/>
              <w:rPr>
                <w:noProof/>
                <w:lang w:val="sk-SK"/>
              </w:rPr>
            </w:pPr>
          </w:p>
          <w:p w:rsidR="009A28E2" w:rsidRPr="00CD2585" w:rsidRDefault="009A28E2" w:rsidP="00707D07">
            <w:pPr>
              <w:spacing w:line="276" w:lineRule="auto"/>
              <w:rPr>
                <w:noProof/>
                <w:lang w:val="sk-SK"/>
              </w:rPr>
            </w:pPr>
          </w:p>
          <w:p w:rsidR="009A28E2" w:rsidRPr="00CD2585" w:rsidRDefault="009A28E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lastRenderedPageBreak/>
              <w:t>Poradie počtových operácií</w:t>
            </w: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9A28E2" w:rsidRPr="00CD2585" w:rsidRDefault="009A28E2" w:rsidP="00707D07">
            <w:pPr>
              <w:spacing w:line="276" w:lineRule="auto"/>
              <w:rPr>
                <w:noProof/>
                <w:lang w:val="sk-SK"/>
              </w:rPr>
            </w:pPr>
          </w:p>
          <w:p w:rsidR="009A28E2" w:rsidRPr="00CD2585" w:rsidRDefault="009A28E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034E9F" w:rsidRPr="00CD2585" w:rsidRDefault="00034E9F" w:rsidP="00707D07">
            <w:pPr>
              <w:spacing w:line="276" w:lineRule="auto"/>
              <w:rPr>
                <w:noProof/>
                <w:lang w:val="sk-SK"/>
              </w:rPr>
            </w:pPr>
          </w:p>
          <w:p w:rsidR="00F622AC" w:rsidRPr="00CD2585" w:rsidRDefault="00F622AC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Propedeutika výpočtu objemu kvádra a kocky ako súčin príslušných celočíselných rozmerov – prirodzených čísel, propedeutika jednotiek objemu: mm</w:t>
            </w:r>
            <w:r w:rsidRPr="00CD2585">
              <w:rPr>
                <w:noProof/>
                <w:vertAlign w:val="superscript"/>
              </w:rPr>
              <w:t>3</w:t>
            </w:r>
            <w:r w:rsidRPr="00CD2585">
              <w:rPr>
                <w:noProof/>
              </w:rPr>
              <w:t>, cm</w:t>
            </w:r>
            <w:r w:rsidRPr="00CD2585">
              <w:rPr>
                <w:noProof/>
                <w:vertAlign w:val="superscript"/>
              </w:rPr>
              <w:t>3</w:t>
            </w:r>
            <w:r w:rsidRPr="00CD2585">
              <w:rPr>
                <w:noProof/>
              </w:rPr>
              <w:t>, dm</w:t>
            </w:r>
            <w:r w:rsidRPr="00CD2585">
              <w:rPr>
                <w:noProof/>
                <w:vertAlign w:val="superscript"/>
              </w:rPr>
              <w:t>3</w:t>
            </w:r>
            <w:r w:rsidRPr="00CD2585">
              <w:rPr>
                <w:noProof/>
              </w:rPr>
              <w:t>, m</w:t>
            </w:r>
            <w:r w:rsidRPr="00CD2585">
              <w:rPr>
                <w:noProof/>
                <w:vertAlign w:val="superscript"/>
              </w:rPr>
              <w:t>3</w:t>
            </w: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lang w:val="sk-SK"/>
              </w:rPr>
            </w:pPr>
          </w:p>
          <w:p w:rsidR="00C34C12" w:rsidRPr="00CD2585" w:rsidRDefault="009A28E2" w:rsidP="00707D07">
            <w:p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Deliteľnosť</w:t>
            </w:r>
          </w:p>
          <w:p w:rsidR="00C34C12" w:rsidRPr="00CD2585" w:rsidRDefault="00C34C12" w:rsidP="00707D07">
            <w:pPr>
              <w:spacing w:line="276" w:lineRule="auto"/>
              <w:rPr>
                <w:noProof/>
                <w:lang w:val="sk-SK"/>
              </w:rPr>
            </w:pPr>
          </w:p>
          <w:p w:rsidR="009A28E2" w:rsidRPr="00CD2585" w:rsidRDefault="009A28E2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85B9A" w:rsidRPr="00CD2585" w:rsidRDefault="00485B9A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</w:p>
          <w:p w:rsidR="004572F2" w:rsidRPr="00CD2585" w:rsidRDefault="004572F2" w:rsidP="00707D07">
            <w:pPr>
              <w:spacing w:line="276" w:lineRule="auto"/>
              <w:rPr>
                <w:noProof/>
                <w:u w:val="single"/>
                <w:lang w:val="sk-SK"/>
              </w:rPr>
            </w:pPr>
            <w:r w:rsidRPr="00CD2585">
              <w:rPr>
                <w:bCs/>
                <w:noProof/>
                <w:u w:val="single"/>
                <w:lang w:val="sk-SK"/>
              </w:rPr>
              <w:t>Desatinné čísla, počtové výkony (operácie) s desatinnými číslami</w:t>
            </w:r>
          </w:p>
          <w:p w:rsidR="004572F2" w:rsidRPr="00CD2585" w:rsidRDefault="004572F2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Desatinné číslo, celá časť desatinného čísla, desatinná časť </w:t>
            </w:r>
          </w:p>
          <w:p w:rsidR="000C27BF" w:rsidRPr="00CD2585" w:rsidRDefault="000C27B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2B94" w:rsidRPr="00CD2585" w:rsidRDefault="00F72B94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2B94" w:rsidRPr="00CD2585" w:rsidRDefault="00F72B94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lastRenderedPageBreak/>
              <w:t xml:space="preserve">Porovnávanie, usporiadanie desatinných čísel </w:t>
            </w:r>
          </w:p>
          <w:p w:rsidR="00F72B94" w:rsidRPr="00CD2585" w:rsidRDefault="00F72B94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2B94" w:rsidRPr="00CD2585" w:rsidRDefault="00F72B94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2B94" w:rsidRPr="00CD2585" w:rsidRDefault="00F72B94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034E9F" w:rsidRPr="00CD2585" w:rsidRDefault="00034E9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2B94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Zaokrúhľovanie</w:t>
            </w:r>
          </w:p>
          <w:p w:rsidR="00F72B94" w:rsidRPr="00CD2585" w:rsidRDefault="00F72B94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Počtové operácie</w:t>
            </w: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2B94" w:rsidRPr="00CD2585" w:rsidRDefault="00F72B94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2B94" w:rsidRPr="00CD2585" w:rsidRDefault="00F72B94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0473" w:rsidRPr="00CD2585" w:rsidRDefault="00F70473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0473" w:rsidRPr="00CD2585" w:rsidRDefault="00F70473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0473" w:rsidRPr="00CD2585" w:rsidRDefault="00F70473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0473" w:rsidRPr="00CD2585" w:rsidRDefault="00F70473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0473" w:rsidRPr="00CD2585" w:rsidRDefault="00F70473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70473" w:rsidRPr="00CD2585" w:rsidRDefault="00F70473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034E9F" w:rsidRPr="00CD2585" w:rsidRDefault="00034E9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Premena jednotiek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22772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Aritmetický priemer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22772" w:rsidRPr="00CD2585" w:rsidRDefault="00713C8E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Slovné úlohy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Propedeutika zlomkov na rôznorodých kontextoch: </w:t>
            </w:r>
          </w:p>
          <w:p w:rsidR="00713C8E" w:rsidRPr="00CD2585" w:rsidRDefault="00713C8E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713C8E" w:rsidRPr="00CD2585" w:rsidRDefault="00713C8E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AB4B42" w:rsidRPr="00CD2585" w:rsidRDefault="00AB4B42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AB4B42" w:rsidRPr="00CD2585" w:rsidRDefault="00AB4B42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22772" w:rsidRPr="00CD2585" w:rsidRDefault="00B22772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335F52" w:rsidRPr="00CD2585" w:rsidRDefault="00335F52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335F52" w:rsidRPr="00CD2585" w:rsidRDefault="00F6568F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  <w:r w:rsidRPr="00CD2585">
              <w:rPr>
                <w:bCs/>
                <w:noProof/>
                <w:u w:val="single"/>
              </w:rPr>
              <w:t>Obsah obdĺžnika, štvorca a pravouhlého trojuholníka v desatinných číslach, jednotky obsahu</w:t>
            </w:r>
          </w:p>
          <w:p w:rsidR="00335F52" w:rsidRPr="00CD2585" w:rsidRDefault="00335F52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7103D1" w:rsidRPr="00CD2585" w:rsidRDefault="007103D1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Približný obsah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F6568F" w:rsidRPr="00CD2585" w:rsidRDefault="007103D1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Premena jednotiek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CF3FDC" w:rsidRPr="00CD2585" w:rsidRDefault="00CF3FD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F6568F" w:rsidRPr="00CD2585" w:rsidRDefault="00BE1B3C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Obvod a obsah štvorca, obdĺžnika a trojuholníka</w:t>
            </w:r>
          </w:p>
          <w:p w:rsidR="00335F52" w:rsidRPr="00CD2585" w:rsidRDefault="00335F52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034E9F" w:rsidRPr="00CD2585" w:rsidRDefault="00034E9F" w:rsidP="00707D07">
            <w:pPr>
              <w:pStyle w:val="Default"/>
              <w:spacing w:line="276" w:lineRule="auto"/>
              <w:rPr>
                <w:bCs/>
                <w:noProof/>
                <w:u w:val="single"/>
              </w:rPr>
            </w:pPr>
          </w:p>
          <w:p w:rsidR="00034E9F" w:rsidRPr="00CD2585" w:rsidRDefault="00034E9F" w:rsidP="00707D07">
            <w:pPr>
              <w:pStyle w:val="Default"/>
              <w:spacing w:line="276" w:lineRule="auto"/>
              <w:rPr>
                <w:bCs/>
                <w:noProof/>
                <w:u w:val="single"/>
              </w:rPr>
            </w:pPr>
          </w:p>
          <w:p w:rsidR="00034E9F" w:rsidRPr="00CD2585" w:rsidRDefault="00034E9F" w:rsidP="00707D07">
            <w:pPr>
              <w:pStyle w:val="Default"/>
              <w:spacing w:line="276" w:lineRule="auto"/>
              <w:rPr>
                <w:bCs/>
                <w:noProof/>
                <w:u w:val="single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  <w:r w:rsidRPr="00CD2585">
              <w:rPr>
                <w:bCs/>
                <w:noProof/>
                <w:u w:val="single"/>
              </w:rPr>
              <w:lastRenderedPageBreak/>
              <w:t>Uhol a jeho veľkosť, operácie s uhlami</w:t>
            </w:r>
          </w:p>
          <w:p w:rsidR="00FE5BFD" w:rsidRPr="00CD2585" w:rsidRDefault="00FE5BFD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Uhol, veľkosť uhla, jednotky stupeň a minúta, uhlomer </w:t>
            </w: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AE6C4C" w:rsidRPr="00CD2585" w:rsidRDefault="00AE6C4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FE5BFD" w:rsidRPr="00CD2585" w:rsidRDefault="00FE5BFD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Os uhla a jej vlastnosti </w:t>
            </w: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7521C" w:rsidRPr="00CD2585" w:rsidRDefault="00B7521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AE6C4C" w:rsidRPr="00CD2585" w:rsidRDefault="0080737C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</w:t>
            </w:r>
            <w:r w:rsidR="00AE6C4C" w:rsidRPr="00CD2585">
              <w:rPr>
                <w:noProof/>
              </w:rPr>
              <w:t xml:space="preserve">orovnávanie uhlov </w:t>
            </w:r>
          </w:p>
          <w:p w:rsidR="00AE6C4C" w:rsidRPr="00CD2585" w:rsidRDefault="00AE6C4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80737C" w:rsidRPr="00CD2585" w:rsidRDefault="0080737C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80737C" w:rsidRPr="00CD2585" w:rsidRDefault="0080737C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Typy uhlov</w:t>
            </w:r>
          </w:p>
          <w:p w:rsidR="0080737C" w:rsidRPr="00CD2585" w:rsidRDefault="0080737C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80737C" w:rsidRPr="00CD2585" w:rsidRDefault="0080737C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80737C" w:rsidRPr="00CD2585" w:rsidRDefault="0080737C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80737C" w:rsidRPr="00CD2585" w:rsidRDefault="0080737C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80737C" w:rsidRPr="00CD2585" w:rsidRDefault="0080737C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AE6C4C" w:rsidRPr="00CD2585" w:rsidRDefault="00AE6C4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  <w:r w:rsidRPr="00CD2585">
              <w:rPr>
                <w:noProof/>
                <w:lang w:val="sk-SK"/>
              </w:rPr>
              <w:t xml:space="preserve">sčítanie a odčítanie veľkostí uhlov </w:t>
            </w:r>
          </w:p>
          <w:p w:rsidR="00AE6C4C" w:rsidRPr="00CD2585" w:rsidRDefault="00AE6C4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7521C" w:rsidRPr="00CD2585" w:rsidRDefault="00B7521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7521C" w:rsidRPr="00CD2585" w:rsidRDefault="00B7521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80737C" w:rsidRPr="00CD2585" w:rsidRDefault="0080737C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vrcholový uhol, susedný uhol </w:t>
            </w:r>
          </w:p>
          <w:p w:rsidR="00AE6C4C" w:rsidRPr="00CD2585" w:rsidRDefault="00AE6C4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7521C" w:rsidRPr="00CD2585" w:rsidRDefault="00B7521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7521C" w:rsidRPr="00CD2585" w:rsidRDefault="00B7521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7521C" w:rsidRPr="00CD2585" w:rsidRDefault="00B7521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AE6C4C" w:rsidRPr="00CD2585" w:rsidRDefault="00AE6C4C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vnútorné uhly trojuholníka, objav vzťahu pre súčet vnútorných uhlov trojuholníka </w:t>
            </w:r>
          </w:p>
          <w:p w:rsidR="00AE6C4C" w:rsidRPr="00CD2585" w:rsidRDefault="00AE6C4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AE6C4C" w:rsidRPr="00CD2585" w:rsidRDefault="00AE6C4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93565" w:rsidRPr="00CD2585" w:rsidRDefault="00F93565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707D07" w:rsidRPr="00CD2585" w:rsidRDefault="00707D07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93565" w:rsidRPr="00CD2585" w:rsidRDefault="00F93565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AE6C4C" w:rsidRPr="00CD2585" w:rsidRDefault="00AE6C4C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pravouhlý, ostrouhlý a tupouhlý trojuholník </w:t>
            </w: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F93565" w:rsidRPr="00CD2585" w:rsidRDefault="00F93565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F93565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u w:val="single"/>
                <w:lang w:val="sk-SK"/>
              </w:rPr>
            </w:pPr>
            <w:r w:rsidRPr="00CD2585">
              <w:rPr>
                <w:bCs/>
                <w:noProof/>
                <w:u w:val="single"/>
                <w:lang w:val="sk-SK"/>
              </w:rPr>
              <w:t>Trojuholník, zhodnosť trojuholníkov</w:t>
            </w: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Trojuholník, základné prvky trojuholníka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ostrouhlý, pravouhlý a tupouhlý trojuholník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E8246E" w:rsidRPr="00CD2585" w:rsidRDefault="00E8246E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E8246E" w:rsidRPr="00CD2585" w:rsidRDefault="00E8246E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rovnoramenný a rovnostranný trojuholník, ramená, základňa, hlavný vrchol rovnoramenného trojuholníka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E8246E" w:rsidRPr="00CD2585" w:rsidRDefault="00E8246E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707D07" w:rsidRPr="00CD2585" w:rsidRDefault="00707D07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707D07" w:rsidRPr="00CD2585" w:rsidRDefault="00707D07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707D07" w:rsidRPr="00CD2585" w:rsidRDefault="00707D07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trojuholníková nerovnosť, a + b &gt; c, a + c &gt; b, b + c &gt; a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náčrt, konštrukcia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707D07" w:rsidRPr="00CD2585" w:rsidRDefault="00707D07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zhodnosť dvoch trojuholníkov, veta sss, sus, usu </w:t>
            </w:r>
          </w:p>
          <w:p w:rsidR="00707D07" w:rsidRPr="00CD2585" w:rsidRDefault="00707D07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konštrukcia trojuholníka podľa vety sss, sus, usu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pravidelný šesťuholník </w:t>
            </w:r>
          </w:p>
          <w:p w:rsidR="00F37308" w:rsidRPr="00CD2585" w:rsidRDefault="00F37308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F37308" w:rsidRPr="00CD2585" w:rsidRDefault="00F37308" w:rsidP="00707D07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BE1B3C" w:rsidRPr="00CD2585" w:rsidRDefault="00F37308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  <w:r w:rsidRPr="00CD2585">
              <w:rPr>
                <w:noProof/>
                <w:lang w:val="sk-SK"/>
              </w:rPr>
              <w:t xml:space="preserve">výška trojuholníka (priamka, úsečka, dĺžka úsečky), päta výšky, priesečník výšok trojuholníka </w:t>
            </w: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52163C" w:rsidP="0052163C">
            <w:pPr>
              <w:shd w:val="clear" w:color="auto" w:fill="FFFFFF"/>
              <w:spacing w:line="276" w:lineRule="auto"/>
              <w:rPr>
                <w:noProof/>
                <w:color w:val="222222"/>
                <w:u w:val="single"/>
                <w:lang w:val="sk-SK"/>
              </w:rPr>
            </w:pPr>
            <w:r w:rsidRPr="00CD2585">
              <w:rPr>
                <w:bCs/>
                <w:noProof/>
                <w:u w:val="single"/>
                <w:lang w:val="sk-SK"/>
              </w:rPr>
              <w:t>Kombinatorika v kontextových úlohách</w:t>
            </w:r>
          </w:p>
          <w:p w:rsidR="00BE1B3C" w:rsidRPr="00CD2585" w:rsidRDefault="00BE1B3C" w:rsidP="0052163C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usporiadanie prvkov (s opakovaním, bez opakovania) </w:t>
            </w: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453CA4" w:rsidRPr="00CD2585" w:rsidRDefault="00453CA4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dáta, údaje, tabuľka, diagram </w:t>
            </w: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E146FC" w:rsidRPr="00CD2585" w:rsidRDefault="00E146FC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E146FC" w:rsidRPr="00CD2585" w:rsidRDefault="00E146FC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kontextové úlohy s kombinatorickou motiváciou </w:t>
            </w:r>
          </w:p>
          <w:p w:rsidR="0052163C" w:rsidRPr="00CD2585" w:rsidRDefault="0052163C" w:rsidP="0052163C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453CA4" w:rsidRPr="00CD2585" w:rsidRDefault="00453CA4" w:rsidP="0052163C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453CA4" w:rsidRPr="00CD2585" w:rsidRDefault="00453CA4" w:rsidP="0052163C">
            <w:pPr>
              <w:shd w:val="clear" w:color="auto" w:fill="FFFFFF"/>
              <w:spacing w:line="276" w:lineRule="auto"/>
              <w:rPr>
                <w:noProof/>
                <w:lang w:val="sk-SK"/>
              </w:rPr>
            </w:pPr>
          </w:p>
          <w:p w:rsidR="00BE1B3C" w:rsidRPr="00CD2585" w:rsidRDefault="0052163C" w:rsidP="0052163C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  <w:r w:rsidRPr="00CD2585">
              <w:rPr>
                <w:noProof/>
                <w:lang w:val="sk-SK"/>
              </w:rPr>
              <w:t xml:space="preserve">propedeutika štatistiky, pravdepodobnosti a kombinatoriky (zhromažďovanie, usporiadanie a grafické znázornenie údajov) </w:t>
            </w: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E6212C" w:rsidRPr="00CD2585" w:rsidRDefault="00E6212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BE1B3C" w:rsidRPr="00CD2585" w:rsidRDefault="00BE1B3C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</w:p>
          <w:p w:rsidR="00335F52" w:rsidRPr="00CD2585" w:rsidRDefault="00335F52" w:rsidP="00707D07">
            <w:pPr>
              <w:shd w:val="clear" w:color="auto" w:fill="FFFFFF"/>
              <w:spacing w:line="276" w:lineRule="auto"/>
              <w:rPr>
                <w:noProof/>
                <w:color w:val="222222"/>
                <w:lang w:val="sk-SK"/>
              </w:rPr>
            </w:pPr>
            <w:r w:rsidRPr="00CD2585">
              <w:rPr>
                <w:noProof/>
                <w:color w:val="222222"/>
                <w:lang w:val="sk-SK"/>
              </w:rPr>
              <w:t>Tvorba a príprava celoškolského projektu</w:t>
            </w:r>
          </w:p>
          <w:p w:rsidR="00335F52" w:rsidRPr="00CD2585" w:rsidRDefault="00335F52" w:rsidP="00707D07">
            <w:pPr>
              <w:pStyle w:val="Default"/>
              <w:spacing w:line="276" w:lineRule="auto"/>
              <w:rPr>
                <w:noProof/>
                <w:u w:val="single"/>
              </w:rPr>
            </w:pPr>
            <w:r w:rsidRPr="00CD2585">
              <w:rPr>
                <w:noProof/>
                <w:color w:val="222222"/>
                <w:shd w:val="clear" w:color="auto" w:fill="FFFFFF"/>
              </w:rPr>
              <w:t>Realizácia celoškolského projektu</w:t>
            </w:r>
          </w:p>
        </w:tc>
        <w:tc>
          <w:tcPr>
            <w:tcW w:w="4773" w:type="dxa"/>
            <w:shd w:val="clear" w:color="auto" w:fill="auto"/>
          </w:tcPr>
          <w:p w:rsidR="00C53E33" w:rsidRPr="00CD2585" w:rsidRDefault="00DC57FE" w:rsidP="00707D07">
            <w:p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lastRenderedPageBreak/>
              <w:t xml:space="preserve">Žiak </w:t>
            </w:r>
            <w:r w:rsidR="00123D88" w:rsidRPr="00CD2585">
              <w:rPr>
                <w:noProof/>
                <w:lang w:val="sk-SK"/>
              </w:rPr>
              <w:t>vie/dokáže</w:t>
            </w:r>
            <w:r w:rsidR="00C53E33" w:rsidRPr="00CD2585">
              <w:rPr>
                <w:noProof/>
                <w:lang w:val="sk-SK"/>
              </w:rPr>
              <w:t xml:space="preserve">: </w:t>
            </w:r>
          </w:p>
          <w:p w:rsidR="00DC57FE" w:rsidRPr="00CD2585" w:rsidRDefault="00A30033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p</w:t>
            </w:r>
            <w:r w:rsidR="00F92375" w:rsidRPr="00CD2585">
              <w:rPr>
                <w:noProof/>
                <w:lang w:val="sk-SK"/>
              </w:rPr>
              <w:t>ozná čísla v obore nad</w:t>
            </w:r>
            <w:r w:rsidR="00DC57FE" w:rsidRPr="00CD2585">
              <w:rPr>
                <w:noProof/>
                <w:lang w:val="sk-SK"/>
              </w:rPr>
              <w:t xml:space="preserve"> 1</w:t>
            </w:r>
            <w:r w:rsidR="00F92375" w:rsidRPr="00CD2585">
              <w:rPr>
                <w:noProof/>
                <w:lang w:val="sk-SK"/>
              </w:rPr>
              <w:t xml:space="preserve"> 0</w:t>
            </w:r>
            <w:r w:rsidR="00DC57FE" w:rsidRPr="00CD2585">
              <w:rPr>
                <w:noProof/>
                <w:lang w:val="sk-SK"/>
              </w:rPr>
              <w:t>00</w:t>
            </w:r>
            <w:r w:rsidR="00F92375" w:rsidRPr="00CD2585">
              <w:rPr>
                <w:noProof/>
                <w:lang w:val="sk-SK"/>
              </w:rPr>
              <w:t> </w:t>
            </w:r>
            <w:r w:rsidR="00DC57FE" w:rsidRPr="00CD2585">
              <w:rPr>
                <w:noProof/>
                <w:lang w:val="sk-SK"/>
              </w:rPr>
              <w:t>000</w:t>
            </w:r>
          </w:p>
          <w:p w:rsidR="00F92375" w:rsidRPr="00CD2585" w:rsidRDefault="00F92375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rozlíšiť číslicu a </w:t>
            </w:r>
            <w:r w:rsidR="002F01BE" w:rsidRPr="00CD2585">
              <w:rPr>
                <w:noProof/>
                <w:lang w:val="sk-SK"/>
              </w:rPr>
              <w:t>číslo</w:t>
            </w:r>
            <w:r w:rsidRPr="00CD2585">
              <w:rPr>
                <w:noProof/>
                <w:lang w:val="sk-SK"/>
              </w:rPr>
              <w:t xml:space="preserve">, pozná </w:t>
            </w:r>
            <w:r w:rsidR="00F729F9" w:rsidRPr="00CD2585">
              <w:rPr>
                <w:noProof/>
                <w:lang w:val="sk-SK"/>
              </w:rPr>
              <w:t xml:space="preserve">názvy </w:t>
            </w:r>
            <w:r w:rsidR="002F01BE" w:rsidRPr="00CD2585">
              <w:rPr>
                <w:noProof/>
                <w:lang w:val="sk-SK"/>
              </w:rPr>
              <w:t xml:space="preserve">pozičných </w:t>
            </w:r>
            <w:r w:rsidR="00F729F9" w:rsidRPr="00CD2585">
              <w:rPr>
                <w:noProof/>
                <w:lang w:val="sk-SK"/>
              </w:rPr>
              <w:t>miest do aj nad milión</w:t>
            </w:r>
          </w:p>
          <w:p w:rsidR="000C27BF" w:rsidRPr="00CD2585" w:rsidRDefault="000C27BF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čítať, zapisovať</w:t>
            </w:r>
            <w:r w:rsidR="00F92375" w:rsidRPr="00CD2585">
              <w:rPr>
                <w:noProof/>
                <w:lang w:val="sk-SK"/>
              </w:rPr>
              <w:t xml:space="preserve">, zaokrúhľovať a </w:t>
            </w:r>
            <w:r w:rsidRPr="00CD2585">
              <w:rPr>
                <w:noProof/>
                <w:lang w:val="sk-SK"/>
              </w:rPr>
              <w:t xml:space="preserve"> porovnávať </w:t>
            </w:r>
            <w:r w:rsidR="00F92375" w:rsidRPr="00CD2585">
              <w:rPr>
                <w:noProof/>
                <w:lang w:val="sk-SK"/>
              </w:rPr>
              <w:t xml:space="preserve">veľké </w:t>
            </w:r>
            <w:r w:rsidRPr="00CD2585">
              <w:rPr>
                <w:noProof/>
                <w:lang w:val="sk-SK"/>
              </w:rPr>
              <w:t>čísla</w:t>
            </w:r>
          </w:p>
          <w:p w:rsidR="000C27BF" w:rsidRPr="00CD2585" w:rsidRDefault="000C1BEE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písomne násobí a delí dvoj i trojciferným číslom</w:t>
            </w:r>
          </w:p>
          <w:p w:rsidR="000C27BF" w:rsidRPr="00CD2585" w:rsidRDefault="000C27BF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rieši slovné úlohy.</w:t>
            </w:r>
          </w:p>
          <w:p w:rsidR="000C1BEE" w:rsidRPr="00CD2585" w:rsidRDefault="000C1BEE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rysovať rovnobežky, rôznobežky, kolmice, štvorec, obdĺžnik, trojuholník</w:t>
            </w:r>
          </w:p>
          <w:p w:rsidR="000C1BEE" w:rsidRPr="00CD2585" w:rsidRDefault="002F01BE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zostrojiť stredovo a osovo súmerné objekty</w:t>
            </w:r>
          </w:p>
          <w:p w:rsidR="002F01BE" w:rsidRPr="00CD2585" w:rsidRDefault="002F01BE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nájsť stred / os súmernosti</w:t>
            </w:r>
          </w:p>
          <w:p w:rsidR="000C1BEE" w:rsidRPr="00CD2585" w:rsidRDefault="000C1BEE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pomenovať priestorové telesá</w:t>
            </w:r>
          </w:p>
          <w:p w:rsidR="000C1BEE" w:rsidRPr="00CD2585" w:rsidRDefault="000C1BEE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zmenšuje a zväčšuje útvary  štvorcovej sieti</w:t>
            </w:r>
          </w:p>
          <w:p w:rsidR="000C1BEE" w:rsidRPr="00CD2585" w:rsidRDefault="000C1BEE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načrtnúť nárys, bokorys a pôdorys stavieb</w:t>
            </w:r>
          </w:p>
          <w:p w:rsidR="000C1BEE" w:rsidRPr="00CD2585" w:rsidRDefault="000C1BEE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zakódovať stavby aj telesá</w:t>
            </w:r>
          </w:p>
          <w:p w:rsidR="001217F9" w:rsidRPr="00CD2585" w:rsidRDefault="001217F9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vie pomocou tabuľky údajov zostrojiť kruhový, stĺpcový a čiarový graf a čítať z</w:t>
            </w:r>
            <w:r w:rsidR="009A28E2" w:rsidRPr="00CD2585">
              <w:rPr>
                <w:noProof/>
                <w:lang w:val="sk-SK"/>
              </w:rPr>
              <w:t> </w:t>
            </w:r>
            <w:r w:rsidRPr="00CD2585">
              <w:rPr>
                <w:noProof/>
                <w:lang w:val="sk-SK"/>
              </w:rPr>
              <w:t>nich</w:t>
            </w:r>
          </w:p>
          <w:p w:rsidR="009A28E2" w:rsidRPr="00CD2585" w:rsidRDefault="009A28E2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rozlišuje väčšiu a menšiu šancu udalostí</w:t>
            </w:r>
          </w:p>
          <w:p w:rsidR="00A30033" w:rsidRPr="00CD2585" w:rsidRDefault="00A30033" w:rsidP="00707D07">
            <w:pPr>
              <w:spacing w:line="276" w:lineRule="auto"/>
              <w:rPr>
                <w:noProof/>
                <w:lang w:val="sk-SK"/>
              </w:rPr>
            </w:pPr>
          </w:p>
          <w:p w:rsidR="009A28E2" w:rsidRPr="00CD2585" w:rsidRDefault="009A28E2" w:rsidP="00707D07">
            <w:pPr>
              <w:spacing w:line="276" w:lineRule="auto"/>
              <w:rPr>
                <w:noProof/>
                <w:lang w:val="sk-SK"/>
              </w:rPr>
            </w:pPr>
          </w:p>
          <w:p w:rsidR="009A28E2" w:rsidRPr="00CD2585" w:rsidRDefault="009A28E2" w:rsidP="00707D07">
            <w:p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Žiak</w:t>
            </w:r>
            <w:r w:rsidR="00CF3FDC" w:rsidRPr="00CD2585">
              <w:rPr>
                <w:noProof/>
                <w:lang w:val="sk-SK"/>
              </w:rPr>
              <w:t xml:space="preserve"> vie/ dokáže</w:t>
            </w:r>
            <w:r w:rsidRPr="00CD2585">
              <w:rPr>
                <w:noProof/>
                <w:lang w:val="sk-SK"/>
              </w:rPr>
              <w:t>:</w:t>
            </w:r>
          </w:p>
          <w:p w:rsidR="009A28E2" w:rsidRPr="00CD2585" w:rsidRDefault="009A28E2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v obore prirodzených čísel násobiť a deliť, vrátane delenie so zvyškom (aj na kalkulačke)</w:t>
            </w:r>
          </w:p>
          <w:p w:rsidR="009A28E2" w:rsidRPr="00CD2585" w:rsidRDefault="00CF3FDC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 xml:space="preserve">použiť </w:t>
            </w:r>
            <w:r w:rsidR="009A28E2" w:rsidRPr="00CD2585">
              <w:rPr>
                <w:noProof/>
                <w:lang w:val="sk-SK"/>
              </w:rPr>
              <w:t xml:space="preserve">algoritmus násobenia a delenia viacciferných prirodzených čísel </w:t>
            </w:r>
          </w:p>
          <w:p w:rsidR="004572F2" w:rsidRPr="00CD2585" w:rsidRDefault="004572F2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odhadnúť výsledok výpočtom pomocou zaokrúhlených čísel</w:t>
            </w:r>
          </w:p>
          <w:p w:rsidR="004572F2" w:rsidRPr="00CD2585" w:rsidRDefault="004572F2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4572F2" w:rsidRPr="00CD2585" w:rsidRDefault="004572F2" w:rsidP="00707D0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lastRenderedPageBreak/>
              <w:t xml:space="preserve">rozhodnúť o správnom poradí počtových operácií pri riešení úloh, </w:t>
            </w:r>
          </w:p>
          <w:p w:rsidR="004572F2" w:rsidRPr="00CD2585" w:rsidRDefault="00CF3FDC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jednoducho zapísať</w:t>
            </w:r>
            <w:r w:rsidR="004572F2" w:rsidRPr="00CD2585">
              <w:rPr>
                <w:noProof/>
                <w:lang w:val="sk-SK"/>
              </w:rPr>
              <w:t xml:space="preserve"> riešenia úlohy a odpovede.</w:t>
            </w:r>
          </w:p>
          <w:p w:rsidR="004572F2" w:rsidRPr="00CD2585" w:rsidRDefault="00CF3FDC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analyzovať</w:t>
            </w:r>
            <w:r w:rsidR="004572F2" w:rsidRPr="00CD2585">
              <w:rPr>
                <w:noProof/>
                <w:lang w:val="sk-SK"/>
              </w:rPr>
              <w:t xml:space="preserve"> zápis úlohy obsahujúcej  viaceré počtové operácie /aj s použitím zátvoriek/.</w:t>
            </w:r>
          </w:p>
          <w:p w:rsidR="004572F2" w:rsidRPr="00CD2585" w:rsidRDefault="00F622AC" w:rsidP="00707D07">
            <w:pPr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p</w:t>
            </w:r>
            <w:r w:rsidR="004572F2" w:rsidRPr="00CD2585">
              <w:rPr>
                <w:noProof/>
                <w:lang w:val="sk-SK"/>
              </w:rPr>
              <w:t>ri riešení úloh s viacerými počtovými úkonmi rozhodnúť o poradí ich riešenia.</w:t>
            </w:r>
          </w:p>
          <w:p w:rsidR="004572F2" w:rsidRPr="00CD2585" w:rsidRDefault="004572F2" w:rsidP="00707D07">
            <w:pPr>
              <w:spacing w:line="276" w:lineRule="auto"/>
              <w:ind w:left="360"/>
              <w:rPr>
                <w:noProof/>
                <w:lang w:val="sk-SK"/>
              </w:rPr>
            </w:pPr>
          </w:p>
          <w:p w:rsidR="00CB7E1F" w:rsidRPr="00CD2585" w:rsidRDefault="00CB7E1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22AC" w:rsidRPr="00CD2585" w:rsidRDefault="00F622A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22AC" w:rsidRPr="00CD2585" w:rsidRDefault="00F622A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22AC" w:rsidRPr="00CD2585" w:rsidRDefault="00F622A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22AC" w:rsidRPr="00CD2585" w:rsidRDefault="00F622A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22AC" w:rsidRPr="00CD2585" w:rsidRDefault="00F622A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CA2CD5" w:rsidRPr="00CD2585" w:rsidRDefault="00CF3FDC" w:rsidP="00707D07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použiť</w:t>
            </w:r>
            <w:r w:rsidR="00CA2CD5" w:rsidRPr="00CD2585">
              <w:rPr>
                <w:noProof/>
                <w:lang w:val="sk-SK"/>
              </w:rPr>
              <w:t xml:space="preserve"> </w:t>
            </w:r>
            <w:r w:rsidR="00F93565" w:rsidRPr="00CD2585">
              <w:rPr>
                <w:noProof/>
                <w:lang w:val="sk-SK"/>
              </w:rPr>
              <w:t>kritéria</w:t>
            </w:r>
            <w:r w:rsidR="00CA2CD5" w:rsidRPr="00CD2585">
              <w:rPr>
                <w:noProof/>
                <w:lang w:val="sk-SK"/>
              </w:rPr>
              <w:t xml:space="preserve"> deliteľnosti číslami 2, 3, 4, 5, 6, 9, 10, 100 </w:t>
            </w:r>
          </w:p>
          <w:p w:rsidR="00485B9A" w:rsidRPr="00CD2585" w:rsidRDefault="00CF3FDC" w:rsidP="00707D07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  <w:lang w:val="sk-SK"/>
              </w:rPr>
            </w:pPr>
            <w:r w:rsidRPr="00CD2585">
              <w:rPr>
                <w:noProof/>
                <w:lang w:val="sk-SK"/>
              </w:rPr>
              <w:t>uviesť</w:t>
            </w:r>
            <w:r w:rsidR="00485B9A" w:rsidRPr="00CD2585">
              <w:rPr>
                <w:noProof/>
                <w:lang w:val="sk-SK"/>
              </w:rPr>
              <w:t xml:space="preserve"> rozdiel medzi prvočíslom a zloženým číslom</w:t>
            </w:r>
          </w:p>
          <w:p w:rsidR="00485B9A" w:rsidRPr="00CD2585" w:rsidRDefault="00485B9A" w:rsidP="00707D0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rozložiť zložené číslo na súčin prvočísel</w:t>
            </w:r>
          </w:p>
          <w:p w:rsidR="00485B9A" w:rsidRPr="00CD2585" w:rsidRDefault="004572F2" w:rsidP="00707D0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vypočítať najmenší spoločný násobok a  najväčšieho spoločného deliteľa</w:t>
            </w:r>
          </w:p>
          <w:p w:rsidR="004572F2" w:rsidRPr="00CD2585" w:rsidRDefault="004572F2" w:rsidP="00707D0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správne nájsť optimálnu stratégiu riešenia úlohy a použiť jednotlivé postupy pri riešení jednoduchých slovných úloh</w:t>
            </w:r>
          </w:p>
          <w:p w:rsidR="004572F2" w:rsidRPr="00CD2585" w:rsidRDefault="004572F2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4572F2" w:rsidRPr="00CD2585" w:rsidRDefault="004572F2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CF3FDC" w:rsidRPr="00CD2585" w:rsidRDefault="00CF3FDC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4572F2" w:rsidRPr="00CD2585" w:rsidRDefault="004572F2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  <w:r w:rsidRPr="00CD2585">
              <w:rPr>
                <w:noProof/>
              </w:rPr>
              <w:t>Žiak</w:t>
            </w:r>
            <w:r w:rsidR="00CF3FDC" w:rsidRPr="00CD2585">
              <w:rPr>
                <w:noProof/>
              </w:rPr>
              <w:t xml:space="preserve"> vie/ dokáže</w:t>
            </w:r>
            <w:r w:rsidRPr="00CD2585">
              <w:rPr>
                <w:noProof/>
              </w:rPr>
              <w:t>:</w:t>
            </w: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prečítať a zapísať desatinné čísla a určiť rád číslice v zápise desatinného čísla, </w:t>
            </w: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uviesť príklady použitia desatinných čísel v bežnom živote a pracovať s nimi v uvedenom kontexte, </w:t>
            </w: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lastRenderedPageBreak/>
              <w:t xml:space="preserve">správne zobraziť desatinné číslo na príslušnej číselnej osi, </w:t>
            </w: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zistiť vzájomnú vzdialenosť desatinných čísel na číselnej osi, </w:t>
            </w: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porovnať, usporiadať podľa predpisu zostupne a vzostupne</w:t>
            </w:r>
          </w:p>
          <w:p w:rsidR="00413B20" w:rsidRPr="00CD2585" w:rsidRDefault="00413B20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zaokrúhliť podľa zadania desatinné číslo na celé číslo, na desatiny, na stotiny, na tisíciny, ..., nahor, nadol aj aritmeticky, </w:t>
            </w:r>
          </w:p>
          <w:p w:rsidR="004572F2" w:rsidRPr="00CD2585" w:rsidRDefault="004572F2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413B20" w:rsidRPr="00CD2585" w:rsidRDefault="00413B20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sčítať, odčítať, vynásobiť a vydeliť primerané desatinné čísla spamäti, ostatné písomne alebo pomocou kalkulačky, </w:t>
            </w: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vynásobiť a vydeliť kladné desatinné čísla mocninami čísla 10 spamäti,</w:t>
            </w:r>
          </w:p>
          <w:p w:rsidR="00413B20" w:rsidRPr="00CD2585" w:rsidRDefault="00413B20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desatinné číslo vydeliť prirodzeným a správne zapísať zvyšok (aj na kalkulačke), </w:t>
            </w:r>
          </w:p>
          <w:p w:rsidR="00F6568F" w:rsidRPr="00CD2585" w:rsidRDefault="00F622AC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urobiť skúšku sprá</w:t>
            </w:r>
            <w:r w:rsidR="008B068F" w:rsidRPr="00CD2585">
              <w:rPr>
                <w:noProof/>
              </w:rPr>
              <w:t>v</w:t>
            </w:r>
            <w:r w:rsidRPr="00CD2585">
              <w:rPr>
                <w:noProof/>
              </w:rPr>
              <w:t>nosti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využíva poznatky o násobení desatinných čísel mocninami 10 pri premene jednotiek dĺžky a váhy</w:t>
            </w:r>
          </w:p>
          <w:p w:rsidR="00F6568F" w:rsidRPr="00CD2585" w:rsidRDefault="00F6568F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porovnať veľkosti vyjadrené jednotkami a usporiadať ich podľa veľkosti vzostupne a zostupne. 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F6568F" w:rsidRPr="00CD2585" w:rsidRDefault="00F6568F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vypočítať jednoduchý aritmetický priemer desatinných čísel, </w:t>
            </w:r>
          </w:p>
          <w:p w:rsidR="00F6568F" w:rsidRPr="00CD2585" w:rsidRDefault="00F6568F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vyriešiť slovné úlohy obsahujúce počtové operácie s desatinnými číslami, vyžadujúce premeny jednotiek či výpočet aritmetického priemeru</w:t>
            </w:r>
          </w:p>
          <w:p w:rsidR="00F6568F" w:rsidRPr="00CD2585" w:rsidRDefault="00F6568F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analyzovať základné operácie sčítania ( </w:t>
            </w:r>
            <w:r w:rsidRPr="00CD2585">
              <w:rPr>
                <w:noProof/>
              </w:rPr>
              <w:lastRenderedPageBreak/>
              <w:t>násobenia) a odčítania(delenia ) ako opačné operácie a s tým súvisiace skúšky správnosti riešenia úlohy.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034E9F" w:rsidRPr="00CD2585" w:rsidRDefault="00034E9F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Celok, časť celku, zlomok ako časť celku znázornenie zlomkovej časti celku (aj vhodným diagramom) </w:t>
            </w:r>
          </w:p>
          <w:p w:rsidR="00F6568F" w:rsidRPr="00CD2585" w:rsidRDefault="00F6568F" w:rsidP="00707D0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propedeutika nepriamej úmernosti (riešenie slovných úloh) </w:t>
            </w:r>
          </w:p>
          <w:p w:rsidR="00F6568F" w:rsidRPr="00CD2585" w:rsidRDefault="00F6568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034E9F" w:rsidRPr="00CD2585" w:rsidRDefault="00034E9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6568F" w:rsidRPr="00CD2585" w:rsidRDefault="00F6568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  <w:r w:rsidRPr="00CD2585">
              <w:rPr>
                <w:noProof/>
              </w:rPr>
              <w:t>Žiak</w:t>
            </w:r>
            <w:r w:rsidR="00CF3FDC" w:rsidRPr="00CD2585">
              <w:rPr>
                <w:noProof/>
              </w:rPr>
              <w:t xml:space="preserve"> vie/ dokáže</w:t>
            </w:r>
            <w:r w:rsidRPr="00CD2585">
              <w:rPr>
                <w:noProof/>
              </w:rPr>
              <w:t>:</w:t>
            </w:r>
          </w:p>
          <w:p w:rsidR="007103D1" w:rsidRPr="00CD2585" w:rsidRDefault="007103D1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7103D1" w:rsidRPr="00CD2585" w:rsidRDefault="007103D1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7103D1" w:rsidRPr="00CD2585" w:rsidRDefault="007103D1" w:rsidP="00707D0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určiť približný obsah rovinného útvaru v štvorcovej sieti, </w:t>
            </w:r>
          </w:p>
          <w:p w:rsidR="007103D1" w:rsidRPr="00CD2585" w:rsidRDefault="007103D1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7103D1" w:rsidRPr="00CD2585" w:rsidRDefault="007103D1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BE1B3C" w:rsidRPr="00CD2585" w:rsidRDefault="007103D1" w:rsidP="00707D0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premieňa</w:t>
            </w:r>
            <w:r w:rsidR="00CF3FDC" w:rsidRPr="00CD2585">
              <w:rPr>
                <w:noProof/>
              </w:rPr>
              <w:t>ť</w:t>
            </w:r>
            <w:r w:rsidRPr="00CD2585">
              <w:rPr>
                <w:noProof/>
              </w:rPr>
              <w:t xml:space="preserve"> základné jednotky obsahu s využívaním vlastností desatinných čísel</w:t>
            </w:r>
            <w:r w:rsidR="00BE1B3C" w:rsidRPr="00CD2585">
              <w:rPr>
                <w:noProof/>
              </w:rPr>
              <w:t xml:space="preserve"> (ha, a, km</w:t>
            </w:r>
            <w:r w:rsidR="00BE1B3C" w:rsidRPr="00CD2585">
              <w:rPr>
                <w:noProof/>
                <w:vertAlign w:val="superscript"/>
              </w:rPr>
              <w:t>2</w:t>
            </w:r>
            <w:r w:rsidR="00BE1B3C" w:rsidRPr="00CD2585">
              <w:rPr>
                <w:noProof/>
              </w:rPr>
              <w:t>, m</w:t>
            </w:r>
            <w:r w:rsidR="00BE1B3C" w:rsidRPr="00CD2585">
              <w:rPr>
                <w:noProof/>
                <w:vertAlign w:val="superscript"/>
              </w:rPr>
              <w:t>2</w:t>
            </w:r>
            <w:r w:rsidR="00BE1B3C" w:rsidRPr="00CD2585">
              <w:rPr>
                <w:noProof/>
              </w:rPr>
              <w:t>, dm</w:t>
            </w:r>
            <w:r w:rsidR="00BE1B3C" w:rsidRPr="00CD2585">
              <w:rPr>
                <w:noProof/>
                <w:vertAlign w:val="superscript"/>
              </w:rPr>
              <w:t>2</w:t>
            </w:r>
            <w:r w:rsidR="00BE1B3C" w:rsidRPr="00CD2585">
              <w:rPr>
                <w:noProof/>
              </w:rPr>
              <w:t>, cm</w:t>
            </w:r>
            <w:r w:rsidR="00BE1B3C" w:rsidRPr="00CD2585">
              <w:rPr>
                <w:noProof/>
                <w:vertAlign w:val="superscript"/>
              </w:rPr>
              <w:t>2</w:t>
            </w:r>
            <w:r w:rsidR="00BE1B3C" w:rsidRPr="00CD2585">
              <w:rPr>
                <w:noProof/>
              </w:rPr>
              <w:t>, mm</w:t>
            </w:r>
            <w:r w:rsidR="00BE1B3C" w:rsidRPr="00CD2585">
              <w:rPr>
                <w:noProof/>
                <w:vertAlign w:val="superscript"/>
              </w:rPr>
              <w:t>2</w:t>
            </w:r>
            <w:r w:rsidR="00BE1B3C" w:rsidRPr="00CD2585">
              <w:rPr>
                <w:noProof/>
              </w:rPr>
              <w:t xml:space="preserve">) </w:t>
            </w: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BE1B3C" w:rsidRPr="00CD2585" w:rsidRDefault="00BE1B3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E1B3C" w:rsidRPr="00CD2585" w:rsidRDefault="00BE1B3C" w:rsidP="00707D0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vypočítať obvod a obsah štvorca a obdĺžnika v obore desatinných čísel,</w:t>
            </w:r>
          </w:p>
          <w:p w:rsidR="00BE1B3C" w:rsidRPr="00CD2585" w:rsidRDefault="00BE1B3C" w:rsidP="00707D0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vypočítať obsah pravouhlého trojuholníka ako polovicu obsahu obdĺžnika</w:t>
            </w:r>
          </w:p>
          <w:p w:rsidR="00BE1B3C" w:rsidRPr="00CD2585" w:rsidRDefault="00BE1B3C" w:rsidP="00707D0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zanalyzovať útvary zložené zo štvorcov a obdĺžnikov z hľadiska možností výpočtu ich obsahu a obvodu,</w:t>
            </w:r>
          </w:p>
          <w:p w:rsidR="00BE1B3C" w:rsidRPr="00CD2585" w:rsidRDefault="00BE1B3C" w:rsidP="00707D0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vypočítať obvod a obsah obrazcov zložených zo štvorcov a obdĺžnikov,</w:t>
            </w:r>
          </w:p>
          <w:p w:rsidR="00BE1B3C" w:rsidRPr="00CD2585" w:rsidRDefault="00BE1B3C" w:rsidP="00707D0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rieši</w:t>
            </w:r>
            <w:r w:rsidR="00CF3FDC" w:rsidRPr="00CD2585">
              <w:rPr>
                <w:noProof/>
              </w:rPr>
              <w:t>ť</w:t>
            </w:r>
            <w:r w:rsidRPr="00CD2585">
              <w:rPr>
                <w:noProof/>
              </w:rPr>
              <w:t xml:space="preserve"> úlohy z praxe na výpočet obvodov a obsahov útvarov zložených zo štvorcov a obdĺžnikov </w:t>
            </w:r>
          </w:p>
          <w:p w:rsidR="00034E9F" w:rsidRPr="00CD2585" w:rsidRDefault="00034E9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E5BFD" w:rsidRPr="00CD2585" w:rsidRDefault="00034E9F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  <w:r w:rsidRPr="00CD2585">
              <w:rPr>
                <w:noProof/>
              </w:rPr>
              <w:lastRenderedPageBreak/>
              <w:t>Žiak</w:t>
            </w:r>
            <w:r w:rsidR="00CF3FDC" w:rsidRPr="00CD2585">
              <w:rPr>
                <w:noProof/>
              </w:rPr>
              <w:t xml:space="preserve"> vie/ dokáže</w:t>
            </w:r>
            <w:r w:rsidRPr="00CD2585">
              <w:rPr>
                <w:noProof/>
              </w:rPr>
              <w:t xml:space="preserve">: </w:t>
            </w:r>
          </w:p>
          <w:p w:rsidR="00FE5BFD" w:rsidRPr="00CD2585" w:rsidRDefault="00FE5BFD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FE5BFD" w:rsidRPr="00CD2585" w:rsidRDefault="00CF3FD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merať</w:t>
            </w:r>
            <w:r w:rsidR="00FE5BFD" w:rsidRPr="00CD2585">
              <w:rPr>
                <w:noProof/>
              </w:rPr>
              <w:t xml:space="preserve"> veľkosť narysovaného uhla v stupňoch, </w:t>
            </w:r>
          </w:p>
          <w:p w:rsidR="00FE5BFD" w:rsidRPr="00CD2585" w:rsidRDefault="00CF3FD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rysovať</w:t>
            </w:r>
            <w:r w:rsidR="00FE5BFD" w:rsidRPr="00CD2585">
              <w:rPr>
                <w:noProof/>
              </w:rPr>
              <w:t xml:space="preserve"> pomocou uhlomera uhol s danou veľkosťou, </w:t>
            </w:r>
          </w:p>
          <w:p w:rsidR="00FE5BFD" w:rsidRPr="00CD2585" w:rsidRDefault="00CF3FD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primerane odhadnúť</w:t>
            </w:r>
            <w:r w:rsidR="00FE5BFD" w:rsidRPr="00CD2585">
              <w:rPr>
                <w:noProof/>
              </w:rPr>
              <w:t xml:space="preserve"> veľkosť uhla,</w:t>
            </w:r>
          </w:p>
          <w:p w:rsidR="00FE5BFD" w:rsidRPr="00CD2585" w:rsidRDefault="00FE5BFD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premieňa</w:t>
            </w:r>
            <w:r w:rsidR="00CF3FDC" w:rsidRPr="00CD2585">
              <w:rPr>
                <w:noProof/>
              </w:rPr>
              <w:t>ť</w:t>
            </w:r>
            <w:r w:rsidRPr="00CD2585">
              <w:rPr>
                <w:noProof/>
              </w:rPr>
              <w:t xml:space="preserve"> stupne na minúty a naopak, </w:t>
            </w:r>
          </w:p>
          <w:p w:rsidR="00FE5BFD" w:rsidRPr="00CD2585" w:rsidRDefault="00FE5BFD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E5BFD" w:rsidRPr="00CD2585" w:rsidRDefault="00FE5BFD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FE5BFD" w:rsidRPr="00CD2585" w:rsidRDefault="00FE5BFD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zostrojiť os uhla pomocou uhlomera</w:t>
            </w:r>
            <w:r w:rsidR="00B7521C" w:rsidRPr="00CD2585">
              <w:rPr>
                <w:noProof/>
              </w:rPr>
              <w:t xml:space="preserve"> alebo pomocou kružidla</w:t>
            </w:r>
            <w:r w:rsidRPr="00CD2585">
              <w:rPr>
                <w:noProof/>
              </w:rPr>
              <w:t xml:space="preserve">, </w:t>
            </w:r>
          </w:p>
          <w:p w:rsidR="00BE1B3C" w:rsidRPr="00CD2585" w:rsidRDefault="00BE1B3C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E5BFD" w:rsidRPr="00CD2585" w:rsidRDefault="00FE5BFD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E5BFD" w:rsidRPr="00CD2585" w:rsidRDefault="0080737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porovnať uhly numericky aj odhadom</w:t>
            </w:r>
          </w:p>
          <w:p w:rsidR="0080737C" w:rsidRPr="00CD2585" w:rsidRDefault="0080737C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80737C" w:rsidRPr="00CD2585" w:rsidRDefault="0080737C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80737C" w:rsidRPr="00CD2585" w:rsidRDefault="0080737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pomenovať v slovenčine aj v angličtine uhly podľa ich veľkosti ako ostrý, pravý, tupý, priamy, nekonvexný a plný uhol </w:t>
            </w:r>
          </w:p>
          <w:p w:rsidR="0080737C" w:rsidRPr="00CD2585" w:rsidRDefault="0080737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7521C" w:rsidRPr="00CD2585" w:rsidRDefault="00B7521C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7521C" w:rsidRPr="00CD2585" w:rsidRDefault="00B7521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sčítať uhly a premieňať výsledok</w:t>
            </w:r>
          </w:p>
          <w:p w:rsidR="00B7521C" w:rsidRPr="00CD2585" w:rsidRDefault="00B7521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odčítať uhly aj s prechodom cez šesťdesiatku </w:t>
            </w:r>
          </w:p>
          <w:p w:rsidR="007103D1" w:rsidRPr="00CD2585" w:rsidRDefault="007103D1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B7521C" w:rsidRPr="00CD2585" w:rsidRDefault="00B7521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rozlíšiť susedný a vrcholový uhol</w:t>
            </w:r>
          </w:p>
          <w:p w:rsidR="00F93565" w:rsidRPr="00CD2585" w:rsidRDefault="00B7521C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vypočítať veľkosť susedného a vrcholového uhla k danému uhlu</w:t>
            </w:r>
          </w:p>
          <w:p w:rsidR="00F93565" w:rsidRPr="00CD2585" w:rsidRDefault="00F93565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93565" w:rsidRPr="00CD2585" w:rsidRDefault="00F93565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vypočítať veľkosť tretieho vnútorného uhla trojuholníka, ak pozná veľkosť jeho dvoch vnútorných uhlov v stupňoch</w:t>
            </w:r>
          </w:p>
          <w:p w:rsidR="00F93565" w:rsidRPr="00CD2585" w:rsidRDefault="00F93565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využiť vlastnosti uhlov pri riešení kontextových úloh. </w:t>
            </w:r>
          </w:p>
          <w:p w:rsidR="00F93565" w:rsidRPr="00CD2585" w:rsidRDefault="00F93565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93565" w:rsidRPr="00CD2585" w:rsidRDefault="00F93565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93565" w:rsidRPr="00CD2585" w:rsidRDefault="00F93565" w:rsidP="00707D07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pomenovať trojuholník podľa veľkosti </w:t>
            </w:r>
            <w:r w:rsidRPr="00CD2585">
              <w:rPr>
                <w:noProof/>
              </w:rPr>
              <w:lastRenderedPageBreak/>
              <w:t>vnútorných uhlov</w:t>
            </w:r>
            <w:r w:rsidR="00F37308" w:rsidRPr="00CD2585">
              <w:rPr>
                <w:noProof/>
              </w:rPr>
              <w:t xml:space="preserve"> po slovensky aj po anglicky</w:t>
            </w:r>
          </w:p>
          <w:p w:rsidR="00F93565" w:rsidRPr="00CD2585" w:rsidRDefault="00F93565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</w:p>
          <w:p w:rsidR="00F93565" w:rsidRPr="00CD2585" w:rsidRDefault="00CF3FDC" w:rsidP="00707D07">
            <w:pPr>
              <w:pStyle w:val="Default"/>
              <w:spacing w:line="276" w:lineRule="auto"/>
              <w:ind w:left="360"/>
              <w:rPr>
                <w:noProof/>
              </w:rPr>
            </w:pPr>
            <w:r w:rsidRPr="00CD2585">
              <w:rPr>
                <w:noProof/>
              </w:rPr>
              <w:t>Žiak vie/ dokáže: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F37308" w:rsidRPr="00CD2585" w:rsidRDefault="00F37308" w:rsidP="00707D07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rozlíšiť základné prvky trojuholníka v angličtine aj v slovenčine (vrcholy, strany, vnútorné a vonkajšie uhly)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vypočítať veľkosť vonkajších uhlov trojuholníka, </w:t>
            </w:r>
          </w:p>
          <w:p w:rsidR="00F37308" w:rsidRPr="00CD2585" w:rsidRDefault="00F37308" w:rsidP="00707D07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vyriešiť úlohy s využitím vlastností vnútorných a vonkajších uhlov trojuholníka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707D07" w:rsidRPr="00CD2585" w:rsidRDefault="00F37308" w:rsidP="00707D07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opísať rovnostranný a rovnoramenný trojuholník a ich základné vlastnosti (veľkosti strán a uhlov, súmernosť)</w:t>
            </w:r>
          </w:p>
          <w:p w:rsidR="00707D07" w:rsidRPr="00CD2585" w:rsidRDefault="00707D07" w:rsidP="00707D07">
            <w:pPr>
              <w:pStyle w:val="Odsekzoznamu"/>
              <w:rPr>
                <w:noProof/>
                <w:lang w:val="sk-SK"/>
              </w:rPr>
            </w:pPr>
          </w:p>
          <w:p w:rsidR="00707D07" w:rsidRPr="00CD2585" w:rsidRDefault="00707D07" w:rsidP="00707D07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na základe predchádzajúcich poznatkov objaviť základné vlastnosti rovnoramenného a rovnostranného trojuholníka – veľkosť strán a veľkosti uhlov</w:t>
            </w:r>
          </w:p>
          <w:p w:rsidR="00E8246E" w:rsidRPr="00CD2585" w:rsidRDefault="00E8246E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F37308" w:rsidRPr="00CD2585" w:rsidRDefault="00F37308" w:rsidP="00707D0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vetu o trojuholníkovej nerovnosti, </w:t>
            </w:r>
          </w:p>
          <w:p w:rsidR="00F37308" w:rsidRPr="00CD2585" w:rsidRDefault="00F37308" w:rsidP="00707D0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na základe vety o trojuholníkovej nerovnosti rozhodnúť o možnosti zostrojenia trojuholníka z troch úsečiek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707D07" w:rsidRPr="00CD2585" w:rsidRDefault="00707D07" w:rsidP="00707D0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urobiť náčrt trojuholníka</w:t>
            </w:r>
          </w:p>
          <w:p w:rsidR="00F37308" w:rsidRPr="00CD2585" w:rsidRDefault="00F37308" w:rsidP="00707D0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opísať slovne postup konštrukcie trojuholníka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rozhodnúť o zhodnosti dvoch trojuholníkov v rovine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F37308" w:rsidRPr="00CD2585" w:rsidRDefault="00F37308" w:rsidP="00707D0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zostrojiť trojuholník podľa slovného postupu konštrukcie s využitím vety </w:t>
            </w:r>
            <w:r w:rsidRPr="00CD2585">
              <w:rPr>
                <w:noProof/>
              </w:rPr>
              <w:lastRenderedPageBreak/>
              <w:t xml:space="preserve">sss, sus a usu,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</w:rPr>
            </w:pPr>
          </w:p>
          <w:p w:rsidR="00F37308" w:rsidRPr="00CD2585" w:rsidRDefault="00F37308" w:rsidP="00707D0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narysovať pravidelný šesťuholník </w:t>
            </w: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F37308" w:rsidRPr="00CD2585" w:rsidRDefault="00F37308" w:rsidP="00707D07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F37308" w:rsidRPr="00CD2585" w:rsidRDefault="00F37308" w:rsidP="00707D0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zostrojiť výšky trojuholníka (v ostrouhlom, tupouhlom a pravouhlom) a ich prieseč</w:t>
            </w:r>
            <w:r w:rsidR="00707D07" w:rsidRPr="00CD2585">
              <w:rPr>
                <w:noProof/>
              </w:rPr>
              <w:t>ník</w:t>
            </w:r>
          </w:p>
          <w:p w:rsidR="00F37308" w:rsidRPr="00CD2585" w:rsidRDefault="00F37308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</w:p>
          <w:p w:rsidR="0052163C" w:rsidRPr="00CD2585" w:rsidRDefault="0052163C" w:rsidP="0052163C">
            <w:pPr>
              <w:pStyle w:val="Default"/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>Žiak vie/ dokáže:</w:t>
            </w:r>
          </w:p>
          <w:p w:rsidR="0052163C" w:rsidRPr="00CD2585" w:rsidRDefault="0052163C" w:rsidP="00453CA4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52163C" w:rsidRPr="00CD2585" w:rsidRDefault="0052163C" w:rsidP="00453CA4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systematicky usporiadať daný malý počet prvkov podľa predpisu, </w:t>
            </w:r>
          </w:p>
          <w:p w:rsidR="0052163C" w:rsidRPr="00CD2585" w:rsidRDefault="0052163C" w:rsidP="00453CA4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z daných prvkov vybrať skupinu prvkov s danou vlastnosťou a určiť počet týchto prvkov </w:t>
            </w:r>
          </w:p>
          <w:p w:rsidR="0052163C" w:rsidRPr="00CD2585" w:rsidRDefault="0052163C" w:rsidP="00453CA4">
            <w:pPr>
              <w:pStyle w:val="Default"/>
              <w:spacing w:line="276" w:lineRule="auto"/>
              <w:rPr>
                <w:noProof/>
              </w:rPr>
            </w:pPr>
          </w:p>
          <w:p w:rsidR="0052163C" w:rsidRPr="00CD2585" w:rsidRDefault="00E146FC" w:rsidP="00E146F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noProof/>
                <w:color w:val="auto"/>
              </w:rPr>
            </w:pPr>
            <w:r w:rsidRPr="00CD2585">
              <w:rPr>
                <w:noProof/>
                <w:color w:val="auto"/>
              </w:rPr>
              <w:t>zapísať riešenie kombinatorickej úlohy rôznymi spôsobmi ( stromový graf, tabuľka, vypisovanie)</w:t>
            </w:r>
          </w:p>
          <w:p w:rsidR="00453CA4" w:rsidRPr="00CD2585" w:rsidRDefault="00453CA4" w:rsidP="00453CA4">
            <w:pPr>
              <w:pStyle w:val="Default"/>
              <w:spacing w:line="276" w:lineRule="auto"/>
              <w:rPr>
                <w:noProof/>
                <w:color w:val="auto"/>
              </w:rPr>
            </w:pPr>
          </w:p>
          <w:p w:rsidR="0052163C" w:rsidRPr="00CD2585" w:rsidRDefault="0052163C" w:rsidP="00453CA4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pokračovať v danom systéme usporiadania/vypisovania, </w:t>
            </w:r>
          </w:p>
          <w:p w:rsidR="0052163C" w:rsidRPr="00CD2585" w:rsidRDefault="0052163C" w:rsidP="00453CA4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zvoliť stratégiu riešenia kombinatorickej úlohy </w:t>
            </w:r>
          </w:p>
          <w:p w:rsidR="00453CA4" w:rsidRPr="00CD2585" w:rsidRDefault="00453CA4" w:rsidP="00453CA4">
            <w:pPr>
              <w:pStyle w:val="Default"/>
              <w:spacing w:line="276" w:lineRule="auto"/>
              <w:rPr>
                <w:noProof/>
              </w:rPr>
            </w:pPr>
          </w:p>
          <w:p w:rsidR="00453CA4" w:rsidRPr="00CD2585" w:rsidRDefault="00453CA4" w:rsidP="00453CA4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noProof/>
              </w:rPr>
            </w:pPr>
            <w:r w:rsidRPr="00CD2585">
              <w:rPr>
                <w:noProof/>
              </w:rPr>
              <w:t xml:space="preserve">zvoliť optimálny spôsob zápisu riešenia tabuľkou a diagramom </w:t>
            </w:r>
          </w:p>
          <w:p w:rsidR="0052163C" w:rsidRPr="00CD2585" w:rsidRDefault="0052163C" w:rsidP="00453CA4">
            <w:pPr>
              <w:pStyle w:val="Default"/>
              <w:spacing w:line="276" w:lineRule="auto"/>
              <w:rPr>
                <w:noProof/>
              </w:rPr>
            </w:pPr>
          </w:p>
          <w:p w:rsidR="0052163C" w:rsidRPr="00CD2585" w:rsidRDefault="0052163C" w:rsidP="00707D07">
            <w:pPr>
              <w:pStyle w:val="Default"/>
              <w:spacing w:line="276" w:lineRule="auto"/>
              <w:rPr>
                <w:noProof/>
              </w:rPr>
            </w:pPr>
          </w:p>
        </w:tc>
      </w:tr>
    </w:tbl>
    <w:p w:rsidR="00C53E33" w:rsidRPr="00CD2585" w:rsidRDefault="00C53E33" w:rsidP="00034E9F">
      <w:pPr>
        <w:spacing w:line="276" w:lineRule="auto"/>
        <w:rPr>
          <w:b/>
          <w:noProof/>
          <w:lang w:val="sk-SK"/>
        </w:rPr>
      </w:pPr>
    </w:p>
    <w:p w:rsidR="00457C4D" w:rsidRPr="00CD2585" w:rsidRDefault="00A53294" w:rsidP="00034E9F">
      <w:pPr>
        <w:tabs>
          <w:tab w:val="left" w:pos="6078"/>
        </w:tabs>
        <w:spacing w:line="276" w:lineRule="auto"/>
        <w:rPr>
          <w:noProof/>
          <w:lang w:val="sk-SK"/>
        </w:rPr>
      </w:pPr>
      <w:r w:rsidRPr="00CD2585">
        <w:rPr>
          <w:noProof/>
          <w:lang w:val="sk-SK"/>
        </w:rPr>
        <w:tab/>
      </w:r>
    </w:p>
    <w:p w:rsidR="00A74173" w:rsidRPr="00CD2585" w:rsidRDefault="00C53E33" w:rsidP="00E9051A">
      <w:pPr>
        <w:spacing w:line="276" w:lineRule="auto"/>
        <w:rPr>
          <w:b/>
          <w:noProof/>
          <w:u w:val="single"/>
          <w:lang w:val="sk-SK"/>
        </w:rPr>
      </w:pPr>
      <w:r w:rsidRPr="00CD2585">
        <w:rPr>
          <w:b/>
          <w:noProof/>
          <w:lang w:val="sk-SK"/>
        </w:rPr>
        <w:lastRenderedPageBreak/>
        <w:t>HODNOTENIE PREDMETU</w:t>
      </w:r>
    </w:p>
    <w:p w:rsidR="00C77C73" w:rsidRPr="00CD2585" w:rsidRDefault="00C77C73" w:rsidP="00E9051A">
      <w:pPr>
        <w:spacing w:line="276" w:lineRule="auto"/>
        <w:rPr>
          <w:noProof/>
          <w:color w:val="141823"/>
          <w:shd w:val="clear" w:color="auto" w:fill="FFFFFF"/>
          <w:lang w:val="sk-SK"/>
        </w:rPr>
      </w:pPr>
    </w:p>
    <w:p w:rsidR="00475E45" w:rsidRPr="00CD2585" w:rsidRDefault="000E03D2" w:rsidP="0021030E">
      <w:pPr>
        <w:numPr>
          <w:ilvl w:val="12"/>
          <w:numId w:val="0"/>
        </w:numPr>
        <w:spacing w:line="276" w:lineRule="auto"/>
        <w:ind w:firstLine="720"/>
        <w:jc w:val="both"/>
        <w:rPr>
          <w:b/>
          <w:noProof/>
          <w:lang w:val="sk-SK"/>
        </w:rPr>
      </w:pPr>
      <w:r w:rsidRPr="00CD2585">
        <w:rPr>
          <w:noProof/>
          <w:lang w:val="sk-SK"/>
        </w:rPr>
        <w:t>Vzhľadom k charakteru predmetu, h</w:t>
      </w:r>
      <w:r w:rsidR="00475E45" w:rsidRPr="00CD2585">
        <w:rPr>
          <w:noProof/>
          <w:lang w:val="sk-SK"/>
        </w:rPr>
        <w:t>odnotenie žiakov v matematike je priebežné, prevažne frontálne. Uprednostňujeme písomné formy preverovania vedomostí pred ústnymi.</w:t>
      </w:r>
    </w:p>
    <w:p w:rsidR="00475E45" w:rsidRPr="00CD2585" w:rsidRDefault="00C77C73" w:rsidP="0021030E">
      <w:pPr>
        <w:spacing w:line="276" w:lineRule="auto"/>
        <w:jc w:val="both"/>
        <w:rPr>
          <w:noProof/>
          <w:lang w:val="sk-SK" w:eastAsia="sk-SK"/>
        </w:rPr>
      </w:pPr>
      <w:r w:rsidRPr="00CD2585">
        <w:rPr>
          <w:noProof/>
          <w:color w:val="141823"/>
          <w:shd w:val="clear" w:color="auto" w:fill="FFFFFF"/>
          <w:lang w:val="sk-SK"/>
        </w:rPr>
        <w:t xml:space="preserve">Žiak je </w:t>
      </w:r>
      <w:r w:rsidR="00ED52BF" w:rsidRPr="00CD2585">
        <w:rPr>
          <w:noProof/>
          <w:color w:val="141823"/>
          <w:shd w:val="clear" w:color="auto" w:fill="FFFFFF"/>
          <w:lang w:val="sk-SK"/>
        </w:rPr>
        <w:t xml:space="preserve">pri písomnej forme skúšania </w:t>
      </w:r>
      <w:r w:rsidRPr="00CD2585">
        <w:rPr>
          <w:noProof/>
          <w:color w:val="141823"/>
          <w:shd w:val="clear" w:color="auto" w:fill="FFFFFF"/>
          <w:lang w:val="sk-SK"/>
        </w:rPr>
        <w:t>hodnotený známkou na základe percentuálnej úspešnosti podľa kritérií na základe vzájomnej dohody učiteľov nasledovne:</w:t>
      </w:r>
      <w:r w:rsidRPr="00CD2585">
        <w:rPr>
          <w:noProof/>
          <w:lang w:val="sk-SK" w:eastAsia="sk-SK"/>
        </w:rPr>
        <w:t> </w:t>
      </w:r>
    </w:p>
    <w:p w:rsidR="00C77C73" w:rsidRPr="00CD2585" w:rsidRDefault="00C77C73" w:rsidP="0021030E">
      <w:pPr>
        <w:spacing w:line="276" w:lineRule="auto"/>
        <w:ind w:left="1140"/>
        <w:jc w:val="both"/>
        <w:rPr>
          <w:noProof/>
          <w:lang w:val="sk-SK" w:eastAsia="sk-SK"/>
        </w:rPr>
      </w:pPr>
      <w:r w:rsidRPr="00CD2585">
        <w:rPr>
          <w:b/>
          <w:bCs/>
          <w:noProof/>
          <w:lang w:val="sk-SK" w:eastAsia="sk-SK"/>
        </w:rPr>
        <w:t xml:space="preserve">       </w:t>
      </w:r>
      <w:r w:rsidRPr="00CD2585">
        <w:rPr>
          <w:noProof/>
          <w:lang w:val="sk-SK" w:eastAsia="sk-SK"/>
        </w:rPr>
        <w:t>100 – 90% ........1</w:t>
      </w:r>
    </w:p>
    <w:p w:rsidR="00C77C73" w:rsidRPr="00CD2585" w:rsidRDefault="00725178" w:rsidP="0021030E">
      <w:pPr>
        <w:spacing w:line="276" w:lineRule="auto"/>
        <w:ind w:left="1500"/>
        <w:jc w:val="both"/>
        <w:rPr>
          <w:noProof/>
          <w:lang w:val="sk-SK" w:eastAsia="sk-SK"/>
        </w:rPr>
      </w:pPr>
      <w:r w:rsidRPr="00CD2585">
        <w:rPr>
          <w:noProof/>
          <w:lang w:val="sk-SK" w:eastAsia="sk-SK"/>
        </w:rPr>
        <w:t>  89</w:t>
      </w:r>
      <w:r w:rsidR="00C77C73" w:rsidRPr="00CD2585">
        <w:rPr>
          <w:noProof/>
          <w:lang w:val="sk-SK" w:eastAsia="sk-SK"/>
        </w:rPr>
        <w:t xml:space="preserve"> –  75% ........2</w:t>
      </w:r>
    </w:p>
    <w:p w:rsidR="00C77C73" w:rsidRPr="00CD2585" w:rsidRDefault="00C77C73" w:rsidP="0021030E">
      <w:pPr>
        <w:spacing w:line="276" w:lineRule="auto"/>
        <w:ind w:left="1500"/>
        <w:jc w:val="both"/>
        <w:rPr>
          <w:noProof/>
          <w:lang w:val="sk-SK" w:eastAsia="sk-SK"/>
        </w:rPr>
      </w:pPr>
      <w:r w:rsidRPr="00CD2585">
        <w:rPr>
          <w:noProof/>
          <w:lang w:val="sk-SK" w:eastAsia="sk-SK"/>
        </w:rPr>
        <w:t>  74 –  50% ........3</w:t>
      </w:r>
    </w:p>
    <w:p w:rsidR="00C77C73" w:rsidRPr="00CD2585" w:rsidRDefault="00C77C73" w:rsidP="0021030E">
      <w:pPr>
        <w:spacing w:line="276" w:lineRule="auto"/>
        <w:ind w:left="1500"/>
        <w:jc w:val="both"/>
        <w:rPr>
          <w:noProof/>
          <w:lang w:val="sk-SK" w:eastAsia="sk-SK"/>
        </w:rPr>
      </w:pPr>
      <w:r w:rsidRPr="00CD2585">
        <w:rPr>
          <w:noProof/>
          <w:lang w:val="sk-SK" w:eastAsia="sk-SK"/>
        </w:rPr>
        <w:t>  49 – 30%  ........4</w:t>
      </w:r>
    </w:p>
    <w:p w:rsidR="00C53E33" w:rsidRPr="00CD2585" w:rsidRDefault="00C77C73" w:rsidP="0021030E">
      <w:pPr>
        <w:spacing w:line="276" w:lineRule="auto"/>
        <w:ind w:left="720" w:firstLine="720"/>
        <w:jc w:val="both"/>
        <w:rPr>
          <w:noProof/>
          <w:lang w:val="sk-SK" w:eastAsia="sk-SK"/>
        </w:rPr>
      </w:pPr>
      <w:r w:rsidRPr="00CD2585">
        <w:rPr>
          <w:noProof/>
          <w:lang w:val="sk-SK" w:eastAsia="sk-SK"/>
        </w:rPr>
        <w:t> </w:t>
      </w:r>
      <w:r w:rsidR="00725178" w:rsidRPr="00CD2585">
        <w:rPr>
          <w:noProof/>
          <w:lang w:val="sk-SK" w:eastAsia="sk-SK"/>
        </w:rPr>
        <w:t xml:space="preserve"> </w:t>
      </w:r>
      <w:r w:rsidRPr="00CD2585">
        <w:rPr>
          <w:noProof/>
          <w:lang w:val="sk-SK" w:eastAsia="sk-SK"/>
        </w:rPr>
        <w:t xml:space="preserve"> 29 –   0%  ........5</w:t>
      </w:r>
    </w:p>
    <w:p w:rsidR="00E6212C" w:rsidRPr="00CD2585" w:rsidRDefault="000E7975" w:rsidP="0021030E">
      <w:pPr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Písomné skúšanie sa realizuje v nasledujúcich formách: </w:t>
      </w:r>
    </w:p>
    <w:p w:rsidR="004C5374" w:rsidRDefault="000E7975" w:rsidP="004C5374">
      <w:pPr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>vstupná písomná práca a 4 písomné práce, tematické testy, päťminútovky.</w:t>
      </w:r>
      <w:r w:rsidR="004C5374">
        <w:rPr>
          <w:noProof/>
          <w:lang w:val="sk-SK"/>
        </w:rPr>
        <w:t xml:space="preserve"> Uvedený počet písomných prác je pre vyučujúceho záväzný.</w:t>
      </w:r>
    </w:p>
    <w:p w:rsidR="00475E45" w:rsidRPr="00CD2585" w:rsidRDefault="00475E45" w:rsidP="0021030E">
      <w:pPr>
        <w:spacing w:line="276" w:lineRule="auto"/>
        <w:jc w:val="both"/>
        <w:rPr>
          <w:noProof/>
          <w:lang w:val="sk-SK"/>
        </w:rPr>
      </w:pPr>
    </w:p>
    <w:p w:rsidR="00475E45" w:rsidRDefault="00ED52BF" w:rsidP="0021030E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Žiaci sú na hodinách hodnotení </w:t>
      </w:r>
      <w:r w:rsidR="000E03D2" w:rsidRPr="00CD2585">
        <w:rPr>
          <w:noProof/>
          <w:lang w:val="sk-SK"/>
        </w:rPr>
        <w:t xml:space="preserve">taktiež </w:t>
      </w:r>
      <w:r w:rsidRPr="00CD2585">
        <w:rPr>
          <w:noProof/>
          <w:lang w:val="sk-SK"/>
        </w:rPr>
        <w:t xml:space="preserve">ústnou formou – </w:t>
      </w:r>
      <w:r w:rsidR="00475E45" w:rsidRPr="00CD2585">
        <w:rPr>
          <w:noProof/>
          <w:lang w:val="sk-SK"/>
        </w:rPr>
        <w:t>prevažne</w:t>
      </w:r>
      <w:r w:rsidR="000E03D2" w:rsidRPr="00CD2585">
        <w:rPr>
          <w:noProof/>
          <w:lang w:val="sk-SK"/>
        </w:rPr>
        <w:t xml:space="preserve"> frontálne. Toto skúšanie má motivačný charakter a je pre vyučujúcich aj spätnou väzbou</w:t>
      </w:r>
      <w:r w:rsidR="00475E45" w:rsidRPr="00CD2585">
        <w:rPr>
          <w:noProof/>
          <w:lang w:val="sk-SK"/>
        </w:rPr>
        <w:t>.</w:t>
      </w:r>
    </w:p>
    <w:p w:rsidR="00971B26" w:rsidRDefault="00971B26" w:rsidP="0021030E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971B26" w:rsidRDefault="00971B26" w:rsidP="00971B26">
      <w:pPr>
        <w:spacing w:line="276" w:lineRule="auto"/>
        <w:jc w:val="both"/>
        <w:rPr>
          <w:noProof/>
          <w:lang w:val="sk-SK"/>
        </w:rPr>
      </w:pPr>
    </w:p>
    <w:p w:rsidR="00971B26" w:rsidRPr="001C3118" w:rsidRDefault="00971B26" w:rsidP="00971B26">
      <w:pPr>
        <w:tabs>
          <w:tab w:val="left" w:pos="567"/>
        </w:tabs>
        <w:spacing w:line="276" w:lineRule="auto"/>
        <w:rPr>
          <w:b/>
        </w:rPr>
      </w:pPr>
      <w:proofErr w:type="spellStart"/>
      <w:proofErr w:type="gramStart"/>
      <w:r w:rsidRPr="001C3118">
        <w:rPr>
          <w:b/>
          <w:bCs/>
        </w:rPr>
        <w:t>Hodnotenie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tvorivého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písania</w:t>
      </w:r>
      <w:proofErr w:type="spellEnd"/>
      <w:r w:rsidRPr="001C3118">
        <w:rPr>
          <w:b/>
          <w:bCs/>
        </w:rPr>
        <w:t xml:space="preserve"> – </w:t>
      </w:r>
      <w:proofErr w:type="spellStart"/>
      <w:r w:rsidRPr="001C3118">
        <w:rPr>
          <w:b/>
          <w:bCs/>
        </w:rPr>
        <w:t>tzv</w:t>
      </w:r>
      <w:proofErr w:type="spellEnd"/>
      <w:r w:rsidRPr="001C3118">
        <w:rPr>
          <w:b/>
          <w:bCs/>
        </w:rPr>
        <w:t>.</w:t>
      </w:r>
      <w:proofErr w:type="gramEnd"/>
      <w:r w:rsidRPr="001C3118">
        <w:rPr>
          <w:b/>
          <w:bCs/>
        </w:rPr>
        <w:t xml:space="preserve"> </w:t>
      </w:r>
      <w:proofErr w:type="spellStart"/>
      <w:proofErr w:type="gramStart"/>
      <w:r w:rsidRPr="001C3118">
        <w:rPr>
          <w:b/>
          <w:bCs/>
        </w:rPr>
        <w:t>projektov</w:t>
      </w:r>
      <w:proofErr w:type="spellEnd"/>
      <w:r w:rsidRPr="001C3118">
        <w:rPr>
          <w:b/>
          <w:bCs/>
        </w:rPr>
        <w:t xml:space="preserve"> :</w:t>
      </w:r>
      <w:proofErr w:type="gramEnd"/>
    </w:p>
    <w:p w:rsidR="00971B26" w:rsidRPr="001C3118" w:rsidRDefault="00971B26" w:rsidP="00971B26">
      <w:pPr>
        <w:tabs>
          <w:tab w:val="left" w:pos="567"/>
        </w:tabs>
        <w:spacing w:line="276" w:lineRule="auto"/>
      </w:pPr>
      <w:proofErr w:type="spellStart"/>
      <w:r w:rsidRPr="001C3118">
        <w:t>Tu</w:t>
      </w:r>
      <w:proofErr w:type="spellEnd"/>
      <w:r w:rsidRPr="001C3118">
        <w:t xml:space="preserve"> </w:t>
      </w:r>
      <w:proofErr w:type="spellStart"/>
      <w:r w:rsidRPr="001C3118">
        <w:t>hodnotíme</w:t>
      </w:r>
      <w:proofErr w:type="spellEnd"/>
      <w:r w:rsidRPr="001C3118">
        <w:t xml:space="preserve"> </w:t>
      </w:r>
      <w:proofErr w:type="spellStart"/>
      <w:r w:rsidRPr="001C3118">
        <w:t>predovšetkým</w:t>
      </w:r>
      <w:proofErr w:type="spellEnd"/>
      <w:r w:rsidRPr="001C3118">
        <w:t>:</w:t>
      </w:r>
    </w:p>
    <w:p w:rsidR="00971B26" w:rsidRPr="001C3118" w:rsidRDefault="00971B26" w:rsidP="00971B26">
      <w:pPr>
        <w:numPr>
          <w:ilvl w:val="0"/>
          <w:numId w:val="26"/>
        </w:numPr>
        <w:tabs>
          <w:tab w:val="left" w:pos="567"/>
        </w:tabs>
        <w:spacing w:line="276" w:lineRule="auto"/>
      </w:pPr>
      <w:proofErr w:type="spellStart"/>
      <w:r w:rsidRPr="001C3118">
        <w:t>formu</w:t>
      </w:r>
      <w:proofErr w:type="spellEnd"/>
      <w:r w:rsidRPr="001C3118">
        <w:t xml:space="preserve"> – </w:t>
      </w:r>
      <w:proofErr w:type="spellStart"/>
      <w:r w:rsidRPr="001C3118">
        <w:t>tvorivosť</w:t>
      </w:r>
      <w:proofErr w:type="spellEnd"/>
      <w:r w:rsidRPr="001C3118">
        <w:t xml:space="preserve">, </w:t>
      </w:r>
      <w:proofErr w:type="spellStart"/>
      <w:r w:rsidRPr="001C3118">
        <w:t>kreativitu</w:t>
      </w:r>
      <w:proofErr w:type="spellEnd"/>
      <w:r w:rsidRPr="001C3118">
        <w:t xml:space="preserve">, </w:t>
      </w:r>
      <w:proofErr w:type="spellStart"/>
      <w:r w:rsidRPr="001C3118">
        <w:t>fantáziu</w:t>
      </w:r>
      <w:proofErr w:type="spellEnd"/>
    </w:p>
    <w:p w:rsidR="00971B26" w:rsidRDefault="00971B26" w:rsidP="00971B26">
      <w:pPr>
        <w:numPr>
          <w:ilvl w:val="0"/>
          <w:numId w:val="26"/>
        </w:numPr>
        <w:tabs>
          <w:tab w:val="left" w:pos="567"/>
        </w:tabs>
        <w:spacing w:line="276" w:lineRule="auto"/>
      </w:pPr>
      <w:proofErr w:type="spellStart"/>
      <w:r w:rsidRPr="001C3118">
        <w:t>obsah</w:t>
      </w:r>
      <w:proofErr w:type="spellEnd"/>
      <w:r w:rsidRPr="001C3118">
        <w:t xml:space="preserve"> – </w:t>
      </w:r>
      <w:proofErr w:type="spellStart"/>
      <w:r w:rsidRPr="001C3118">
        <w:t>slovná</w:t>
      </w:r>
      <w:proofErr w:type="spellEnd"/>
      <w:r w:rsidRPr="001C3118">
        <w:t xml:space="preserve"> </w:t>
      </w:r>
      <w:proofErr w:type="spellStart"/>
      <w:r w:rsidRPr="001C3118">
        <w:t>zásoba</w:t>
      </w:r>
      <w:proofErr w:type="spellEnd"/>
      <w:r w:rsidRPr="001C3118">
        <w:t xml:space="preserve">- </w:t>
      </w:r>
      <w:proofErr w:type="spellStart"/>
      <w:r w:rsidRPr="001C3118">
        <w:t>odb</w:t>
      </w:r>
      <w:r>
        <w:t>orné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,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 w:rsidRPr="001C3118">
        <w:t>myšlienk</w:t>
      </w:r>
      <w:r>
        <w:t>y</w:t>
      </w:r>
      <w:proofErr w:type="spellEnd"/>
      <w:r>
        <w:t xml:space="preserve"> k </w:t>
      </w:r>
      <w:proofErr w:type="spellStart"/>
      <w:r>
        <w:t>prebratej</w:t>
      </w:r>
      <w:proofErr w:type="spellEnd"/>
    </w:p>
    <w:p w:rsidR="00971B26" w:rsidRPr="001C3118" w:rsidRDefault="00971B26" w:rsidP="00971B26">
      <w:pPr>
        <w:tabs>
          <w:tab w:val="left" w:pos="567"/>
        </w:tabs>
        <w:spacing w:line="276" w:lineRule="auto"/>
        <w:ind w:left="360"/>
      </w:pPr>
      <w:r>
        <w:t xml:space="preserve">   </w:t>
      </w:r>
      <w:proofErr w:type="spellStart"/>
      <w:proofErr w:type="gramStart"/>
      <w:r w:rsidRPr="001C3118">
        <w:t>téme</w:t>
      </w:r>
      <w:proofErr w:type="spellEnd"/>
      <w:proofErr w:type="gramEnd"/>
      <w:r w:rsidRPr="001C3118">
        <w:t xml:space="preserve"> </w:t>
      </w:r>
    </w:p>
    <w:p w:rsidR="00971B26" w:rsidRPr="001C3118" w:rsidRDefault="00971B26" w:rsidP="00971B26">
      <w:pPr>
        <w:tabs>
          <w:tab w:val="left" w:pos="567"/>
        </w:tabs>
        <w:spacing w:line="276" w:lineRule="auto"/>
        <w:jc w:val="both"/>
        <w:rPr>
          <w:b/>
        </w:rPr>
      </w:pPr>
    </w:p>
    <w:p w:rsidR="00971B26" w:rsidRPr="00E839A9" w:rsidRDefault="00971B26" w:rsidP="00971B26">
      <w:pPr>
        <w:tabs>
          <w:tab w:val="left" w:pos="567"/>
        </w:tabs>
        <w:spacing w:line="276" w:lineRule="auto"/>
        <w:jc w:val="both"/>
      </w:pP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žiaka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vykonáva</w:t>
      </w:r>
      <w:proofErr w:type="spellEnd"/>
      <w:r w:rsidRPr="001C3118">
        <w:t xml:space="preserve"> </w:t>
      </w:r>
      <w:proofErr w:type="spellStart"/>
      <w:r w:rsidRPr="001C3118">
        <w:t>klasifikáciou</w:t>
      </w:r>
      <w:proofErr w:type="spellEnd"/>
      <w:r w:rsidRPr="001C3118">
        <w:t>.</w:t>
      </w:r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dokázaného</w:t>
      </w:r>
      <w:proofErr w:type="spellEnd"/>
      <w:r>
        <w:t xml:space="preserve"> </w:t>
      </w:r>
      <w:proofErr w:type="spellStart"/>
      <w:r>
        <w:t>plagiátorstva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nedodržania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</w:t>
      </w:r>
      <w:proofErr w:type="spellStart"/>
      <w:r>
        <w:t>nedostatočný</w:t>
      </w:r>
      <w:proofErr w:type="spellEnd"/>
      <w:r>
        <w:t>. </w:t>
      </w:r>
    </w:p>
    <w:p w:rsidR="00971B26" w:rsidRPr="00CD2585" w:rsidRDefault="00971B26" w:rsidP="0021030E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475E45" w:rsidRPr="00CD2585" w:rsidRDefault="00475E45" w:rsidP="0021030E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CD2585">
        <w:rPr>
          <w:bCs/>
          <w:noProof/>
          <w:lang w:val="sk-SK"/>
        </w:rPr>
        <w:t>Dôležité je taktiež sústavné pozorovanie a hodnotenie práce</w:t>
      </w:r>
      <w:r w:rsidRPr="00CD2585">
        <w:rPr>
          <w:noProof/>
          <w:lang w:val="sk-SK"/>
        </w:rPr>
        <w:t xml:space="preserve"> </w:t>
      </w:r>
      <w:r w:rsidRPr="00CD2585">
        <w:rPr>
          <w:bCs/>
          <w:noProof/>
          <w:lang w:val="sk-SK"/>
        </w:rPr>
        <w:t>žiakov v triede i </w:t>
      </w:r>
      <w:r w:rsidR="000E03D2" w:rsidRPr="00CD2585">
        <w:rPr>
          <w:bCs/>
          <w:noProof/>
          <w:lang w:val="sk-SK"/>
        </w:rPr>
        <w:t>domáca</w:t>
      </w:r>
      <w:r w:rsidRPr="00CD2585">
        <w:rPr>
          <w:bCs/>
          <w:noProof/>
          <w:lang w:val="sk-SK"/>
        </w:rPr>
        <w:t xml:space="preserve"> </w:t>
      </w:r>
      <w:r w:rsidR="000E03D2" w:rsidRPr="00CD2585">
        <w:rPr>
          <w:bCs/>
          <w:noProof/>
          <w:lang w:val="sk-SK"/>
        </w:rPr>
        <w:t>príprava</w:t>
      </w:r>
      <w:r w:rsidRPr="00CD2585">
        <w:rPr>
          <w:noProof/>
          <w:lang w:val="sk-SK"/>
        </w:rPr>
        <w:t>.</w:t>
      </w:r>
      <w:r w:rsidR="000E03D2" w:rsidRPr="00CD2585">
        <w:rPr>
          <w:noProof/>
          <w:lang w:val="sk-SK"/>
        </w:rPr>
        <w:t xml:space="preserve"> Hodnotenie domácej prípravy má prevažne motivačný charakter.</w:t>
      </w:r>
    </w:p>
    <w:p w:rsidR="00475E45" w:rsidRPr="00B77638" w:rsidRDefault="00475E45" w:rsidP="0021030E">
      <w:pPr>
        <w:numPr>
          <w:ilvl w:val="12"/>
          <w:numId w:val="0"/>
        </w:numPr>
        <w:spacing w:line="276" w:lineRule="auto"/>
        <w:ind w:firstLine="72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Výsledné hodnotenie je súhrnom  klasifikácie písomných a ústnych skúšok, pozorovania práce žiaka počas hodnotiaceho obdobia v triede a domácej prípravy. Výsledná známka sa </w:t>
      </w:r>
      <w:r w:rsidRPr="00B77638">
        <w:rPr>
          <w:noProof/>
          <w:lang w:val="sk-SK"/>
        </w:rPr>
        <w:t>neurčuje ako pri</w:t>
      </w:r>
      <w:r w:rsidR="000E03D2" w:rsidRPr="00B77638">
        <w:rPr>
          <w:noProof/>
          <w:lang w:val="sk-SK"/>
        </w:rPr>
        <w:t>emer všetkých zapísaných známok.</w:t>
      </w:r>
    </w:p>
    <w:p w:rsidR="00475E45" w:rsidRPr="00CD2585" w:rsidRDefault="00475E45" w:rsidP="0021030E">
      <w:pPr>
        <w:spacing w:line="276" w:lineRule="auto"/>
        <w:jc w:val="both"/>
        <w:rPr>
          <w:noProof/>
          <w:lang w:val="sk-SK"/>
        </w:rPr>
      </w:pPr>
      <w:r w:rsidRPr="00B77638">
        <w:rPr>
          <w:noProof/>
          <w:lang w:val="sk-SK"/>
        </w:rPr>
        <w:t xml:space="preserve">Žiaci so ŠVVP sú hodnotení s ohľadom na svoje možnosti a v súlade s metodickým pokynom </w:t>
      </w:r>
      <w:r w:rsidR="00B77638" w:rsidRPr="00B77638">
        <w:rPr>
          <w:noProof/>
          <w:lang w:val="sk-SK"/>
        </w:rPr>
        <w:t>č. 22/2011 a s prihliadnutím na odporúčania CPPPaP.</w:t>
      </w:r>
    </w:p>
    <w:p w:rsidR="007F143D" w:rsidRDefault="007F143D" w:rsidP="0021030E">
      <w:pPr>
        <w:spacing w:line="276" w:lineRule="auto"/>
        <w:jc w:val="both"/>
        <w:rPr>
          <w:noProof/>
          <w:lang w:val="sk-SK"/>
        </w:rPr>
      </w:pPr>
    </w:p>
    <w:p w:rsidR="00DA6774" w:rsidRDefault="00DA6774" w:rsidP="00DA6774"/>
    <w:p w:rsidR="00DA6774" w:rsidRPr="00CD2585" w:rsidRDefault="00DA6774" w:rsidP="00DA6774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 xml:space="preserve">Váha hodnotenia v elektronickej žiackej knižke je určená a aktualizovaná v augustovej zápisnici PK PVP (na začiatku šk.roka). </w:t>
      </w:r>
    </w:p>
    <w:p w:rsidR="00DA6774" w:rsidRDefault="00DA6774" w:rsidP="00DA6774"/>
    <w:p w:rsidR="00DA6774" w:rsidRPr="00CD2585" w:rsidRDefault="00DA6774" w:rsidP="0021030E">
      <w:pPr>
        <w:spacing w:line="276" w:lineRule="auto"/>
        <w:jc w:val="both"/>
        <w:rPr>
          <w:noProof/>
          <w:lang w:val="sk-SK"/>
        </w:rPr>
      </w:pPr>
    </w:p>
    <w:p w:rsidR="00971B26" w:rsidRDefault="00971B26" w:rsidP="00971B26">
      <w:pPr>
        <w:rPr>
          <w:b/>
        </w:rPr>
      </w:pPr>
      <w:proofErr w:type="spellStart"/>
      <w:r w:rsidRPr="001C3118">
        <w:rPr>
          <w:b/>
        </w:rPr>
        <w:lastRenderedPageBreak/>
        <w:t>Integrácia</w:t>
      </w:r>
      <w:proofErr w:type="spellEnd"/>
      <w:r w:rsidRPr="001C3118">
        <w:rPr>
          <w:b/>
        </w:rPr>
        <w:t xml:space="preserve"> </w:t>
      </w:r>
      <w:proofErr w:type="spellStart"/>
      <w:r>
        <w:rPr>
          <w:b/>
        </w:rPr>
        <w:t>anglického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jazyka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</w:t>
      </w:r>
      <w:r w:rsidRPr="007C2BA2">
        <w:rPr>
          <w:b/>
        </w:rPr>
        <w:t>ka</w:t>
      </w:r>
      <w:proofErr w:type="spellEnd"/>
      <w:r w:rsidRPr="007C2BA2">
        <w:rPr>
          <w:b/>
        </w:rPr>
        <w:t xml:space="preserve"> </w:t>
      </w:r>
      <w:proofErr w:type="spellStart"/>
      <w:r w:rsidRPr="007C2BA2">
        <w:rPr>
          <w:b/>
        </w:rPr>
        <w:t>metodikou</w:t>
      </w:r>
      <w:proofErr w:type="spellEnd"/>
      <w:r w:rsidRPr="007C2BA2">
        <w:rPr>
          <w:b/>
        </w:rPr>
        <w:t xml:space="preserve"> CLIL.</w:t>
      </w:r>
    </w:p>
    <w:p w:rsidR="00971B26" w:rsidRDefault="00971B26" w:rsidP="00971B26">
      <w:pPr>
        <w:pStyle w:val="Default"/>
        <w:spacing w:line="276" w:lineRule="auto"/>
        <w:ind w:firstLine="709"/>
        <w:jc w:val="both"/>
      </w:pPr>
    </w:p>
    <w:p w:rsidR="00971B26" w:rsidRPr="003F0568" w:rsidRDefault="00971B26" w:rsidP="00971B26">
      <w:pPr>
        <w:pStyle w:val="Default"/>
        <w:spacing w:line="276" w:lineRule="auto"/>
        <w:jc w:val="both"/>
      </w:pPr>
      <w:r w:rsidRPr="003F0568">
        <w:t xml:space="preserve">Počas celého školského roka sa budeme usilovať prostredníctvom metodiky CLIL nielen poskytovať priestor pre zdokonalenie zručností </w:t>
      </w:r>
      <w:r>
        <w:t>a vedomostí v oblasti matematik</w:t>
      </w:r>
      <w:r w:rsidRPr="003F0568">
        <w:t>y</w:t>
      </w:r>
      <w:r>
        <w:t xml:space="preserve"> a finančnej gramotnosti</w:t>
      </w:r>
      <w:r w:rsidRPr="003F0568"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7F143D" w:rsidRPr="00CD2585" w:rsidRDefault="007F143D" w:rsidP="0021030E">
      <w:pPr>
        <w:spacing w:line="276" w:lineRule="auto"/>
        <w:jc w:val="both"/>
        <w:rPr>
          <w:noProof/>
          <w:lang w:val="sk-SK"/>
        </w:rPr>
      </w:pPr>
    </w:p>
    <w:p w:rsidR="00475E45" w:rsidRPr="00CD2585" w:rsidRDefault="00475E45" w:rsidP="000E03D2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C53E33" w:rsidRPr="00CD2585" w:rsidRDefault="00C53E33" w:rsidP="00475E45">
      <w:pPr>
        <w:spacing w:line="276" w:lineRule="auto"/>
        <w:rPr>
          <w:noProof/>
          <w:lang w:val="sk-SK"/>
        </w:rPr>
      </w:pPr>
    </w:p>
    <w:sectPr w:rsidR="00C53E33" w:rsidRPr="00CD2585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F6" w:rsidRDefault="007738F6" w:rsidP="001A41EA">
      <w:r>
        <w:separator/>
      </w:r>
    </w:p>
  </w:endnote>
  <w:endnote w:type="continuationSeparator" w:id="0">
    <w:p w:rsidR="007738F6" w:rsidRDefault="007738F6" w:rsidP="001A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F6" w:rsidRDefault="007738F6" w:rsidP="001A41EA">
      <w:r>
        <w:separator/>
      </w:r>
    </w:p>
  </w:footnote>
  <w:footnote w:type="continuationSeparator" w:id="0">
    <w:p w:rsidR="007738F6" w:rsidRDefault="007738F6" w:rsidP="001A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3D0"/>
    <w:multiLevelType w:val="hybridMultilevel"/>
    <w:tmpl w:val="E878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0CEB"/>
    <w:multiLevelType w:val="hybridMultilevel"/>
    <w:tmpl w:val="8A0A40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6053E"/>
    <w:multiLevelType w:val="hybridMultilevel"/>
    <w:tmpl w:val="815881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A00DE"/>
    <w:multiLevelType w:val="hybridMultilevel"/>
    <w:tmpl w:val="68C4C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3F2A"/>
    <w:multiLevelType w:val="hybridMultilevel"/>
    <w:tmpl w:val="E6701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3CC3"/>
    <w:multiLevelType w:val="hybridMultilevel"/>
    <w:tmpl w:val="6CAA1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355B"/>
    <w:multiLevelType w:val="hybridMultilevel"/>
    <w:tmpl w:val="84B0D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E4DDC"/>
    <w:multiLevelType w:val="hybridMultilevel"/>
    <w:tmpl w:val="3DB6F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F681E"/>
    <w:multiLevelType w:val="hybridMultilevel"/>
    <w:tmpl w:val="3A1490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107D2"/>
    <w:multiLevelType w:val="hybridMultilevel"/>
    <w:tmpl w:val="5E206F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70DE1"/>
    <w:multiLevelType w:val="hybridMultilevel"/>
    <w:tmpl w:val="33220F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720EF6"/>
    <w:multiLevelType w:val="hybridMultilevel"/>
    <w:tmpl w:val="90C0C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4616"/>
    <w:multiLevelType w:val="hybridMultilevel"/>
    <w:tmpl w:val="E74C13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>
    <w:nsid w:val="4D9771A6"/>
    <w:multiLevelType w:val="hybridMultilevel"/>
    <w:tmpl w:val="24924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57D3B"/>
    <w:multiLevelType w:val="hybridMultilevel"/>
    <w:tmpl w:val="14E86B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C1683"/>
    <w:multiLevelType w:val="hybridMultilevel"/>
    <w:tmpl w:val="733EA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27BDC"/>
    <w:multiLevelType w:val="hybridMultilevel"/>
    <w:tmpl w:val="EC6457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45BD4"/>
    <w:multiLevelType w:val="hybridMultilevel"/>
    <w:tmpl w:val="2B6C59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F3E5F"/>
    <w:multiLevelType w:val="hybridMultilevel"/>
    <w:tmpl w:val="7974D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127DE"/>
    <w:multiLevelType w:val="hybridMultilevel"/>
    <w:tmpl w:val="55A02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15DF6"/>
    <w:multiLevelType w:val="hybridMultilevel"/>
    <w:tmpl w:val="7EC6F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E2251"/>
    <w:multiLevelType w:val="hybridMultilevel"/>
    <w:tmpl w:val="5EE4A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B5FAB"/>
    <w:multiLevelType w:val="hybridMultilevel"/>
    <w:tmpl w:val="F7BEF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6349E"/>
    <w:multiLevelType w:val="hybridMultilevel"/>
    <w:tmpl w:val="2E389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7"/>
  </w:num>
  <w:num w:numId="8">
    <w:abstractNumId w:val="2"/>
  </w:num>
  <w:num w:numId="9">
    <w:abstractNumId w:val="7"/>
  </w:num>
  <w:num w:numId="10">
    <w:abstractNumId w:val="24"/>
  </w:num>
  <w:num w:numId="11">
    <w:abstractNumId w:val="21"/>
  </w:num>
  <w:num w:numId="12">
    <w:abstractNumId w:val="25"/>
  </w:num>
  <w:num w:numId="13">
    <w:abstractNumId w:val="23"/>
  </w:num>
  <w:num w:numId="14">
    <w:abstractNumId w:val="4"/>
  </w:num>
  <w:num w:numId="15">
    <w:abstractNumId w:val="5"/>
  </w:num>
  <w:num w:numId="16">
    <w:abstractNumId w:val="11"/>
  </w:num>
  <w:num w:numId="17">
    <w:abstractNumId w:val="10"/>
  </w:num>
  <w:num w:numId="18">
    <w:abstractNumId w:val="16"/>
  </w:num>
  <w:num w:numId="19">
    <w:abstractNumId w:val="12"/>
  </w:num>
  <w:num w:numId="20">
    <w:abstractNumId w:val="3"/>
  </w:num>
  <w:num w:numId="21">
    <w:abstractNumId w:val="6"/>
  </w:num>
  <w:num w:numId="22">
    <w:abstractNumId w:val="18"/>
  </w:num>
  <w:num w:numId="23">
    <w:abstractNumId w:val="22"/>
  </w:num>
  <w:num w:numId="24">
    <w:abstractNumId w:val="20"/>
  </w:num>
  <w:num w:numId="25">
    <w:abstractNumId w:val="0"/>
  </w:num>
  <w:num w:numId="26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74"/>
    <w:rsid w:val="00034E9F"/>
    <w:rsid w:val="00042388"/>
    <w:rsid w:val="00042AC6"/>
    <w:rsid w:val="00063EF9"/>
    <w:rsid w:val="00065D4F"/>
    <w:rsid w:val="000738B5"/>
    <w:rsid w:val="000837C0"/>
    <w:rsid w:val="000A6C60"/>
    <w:rsid w:val="000B0013"/>
    <w:rsid w:val="000B23B8"/>
    <w:rsid w:val="000C1BEE"/>
    <w:rsid w:val="000C27BF"/>
    <w:rsid w:val="000C4DC2"/>
    <w:rsid w:val="000C6FD5"/>
    <w:rsid w:val="000E03D2"/>
    <w:rsid w:val="000E7975"/>
    <w:rsid w:val="00116289"/>
    <w:rsid w:val="001217F9"/>
    <w:rsid w:val="00123D88"/>
    <w:rsid w:val="001528F1"/>
    <w:rsid w:val="00162EC1"/>
    <w:rsid w:val="00184D39"/>
    <w:rsid w:val="001A41EA"/>
    <w:rsid w:val="001D4859"/>
    <w:rsid w:val="001F0CE5"/>
    <w:rsid w:val="001F6A4F"/>
    <w:rsid w:val="002012AF"/>
    <w:rsid w:val="00202478"/>
    <w:rsid w:val="0021030E"/>
    <w:rsid w:val="002140A3"/>
    <w:rsid w:val="0023361F"/>
    <w:rsid w:val="00271E65"/>
    <w:rsid w:val="00275162"/>
    <w:rsid w:val="00282803"/>
    <w:rsid w:val="002B0E41"/>
    <w:rsid w:val="002B4C4D"/>
    <w:rsid w:val="002B5FA5"/>
    <w:rsid w:val="002F01BE"/>
    <w:rsid w:val="002F2324"/>
    <w:rsid w:val="00300E6D"/>
    <w:rsid w:val="003066BF"/>
    <w:rsid w:val="003225ED"/>
    <w:rsid w:val="00335F37"/>
    <w:rsid w:val="00335F52"/>
    <w:rsid w:val="00344217"/>
    <w:rsid w:val="003718E6"/>
    <w:rsid w:val="00376AEB"/>
    <w:rsid w:val="00396D83"/>
    <w:rsid w:val="003B4910"/>
    <w:rsid w:val="003C555E"/>
    <w:rsid w:val="003D12D1"/>
    <w:rsid w:val="003D5BC2"/>
    <w:rsid w:val="00401B09"/>
    <w:rsid w:val="004132AF"/>
    <w:rsid w:val="00413B20"/>
    <w:rsid w:val="00421A25"/>
    <w:rsid w:val="00423236"/>
    <w:rsid w:val="0043754A"/>
    <w:rsid w:val="00453CA4"/>
    <w:rsid w:val="004572F2"/>
    <w:rsid w:val="00457C4D"/>
    <w:rsid w:val="004706A6"/>
    <w:rsid w:val="00475E45"/>
    <w:rsid w:val="00485B9A"/>
    <w:rsid w:val="0048695C"/>
    <w:rsid w:val="00496B95"/>
    <w:rsid w:val="004A651A"/>
    <w:rsid w:val="004B5CD4"/>
    <w:rsid w:val="004B6C69"/>
    <w:rsid w:val="004C5374"/>
    <w:rsid w:val="004D10D6"/>
    <w:rsid w:val="004D754A"/>
    <w:rsid w:val="004E4FB3"/>
    <w:rsid w:val="004F63DA"/>
    <w:rsid w:val="0052012D"/>
    <w:rsid w:val="0052163C"/>
    <w:rsid w:val="0053078C"/>
    <w:rsid w:val="00534C44"/>
    <w:rsid w:val="00542960"/>
    <w:rsid w:val="00552FF5"/>
    <w:rsid w:val="00563A14"/>
    <w:rsid w:val="00573F0A"/>
    <w:rsid w:val="00577979"/>
    <w:rsid w:val="005D05E3"/>
    <w:rsid w:val="005F5A91"/>
    <w:rsid w:val="00624DE1"/>
    <w:rsid w:val="0063025B"/>
    <w:rsid w:val="00671091"/>
    <w:rsid w:val="00684DBD"/>
    <w:rsid w:val="00687DE8"/>
    <w:rsid w:val="006907FC"/>
    <w:rsid w:val="006A0423"/>
    <w:rsid w:val="006A4019"/>
    <w:rsid w:val="006A5465"/>
    <w:rsid w:val="006A5F81"/>
    <w:rsid w:val="006A76A1"/>
    <w:rsid w:val="006C46D4"/>
    <w:rsid w:val="00707D07"/>
    <w:rsid w:val="007103D1"/>
    <w:rsid w:val="00713C8E"/>
    <w:rsid w:val="00717C53"/>
    <w:rsid w:val="00725178"/>
    <w:rsid w:val="007303E4"/>
    <w:rsid w:val="00745903"/>
    <w:rsid w:val="007471FD"/>
    <w:rsid w:val="00751774"/>
    <w:rsid w:val="00765BA6"/>
    <w:rsid w:val="0077205C"/>
    <w:rsid w:val="007738F6"/>
    <w:rsid w:val="007832B2"/>
    <w:rsid w:val="00784B53"/>
    <w:rsid w:val="0079330B"/>
    <w:rsid w:val="0079743B"/>
    <w:rsid w:val="007A4D76"/>
    <w:rsid w:val="007B1FF9"/>
    <w:rsid w:val="007B7ADE"/>
    <w:rsid w:val="007F143D"/>
    <w:rsid w:val="00803611"/>
    <w:rsid w:val="00807045"/>
    <w:rsid w:val="0080737C"/>
    <w:rsid w:val="00813991"/>
    <w:rsid w:val="00814955"/>
    <w:rsid w:val="00815A88"/>
    <w:rsid w:val="0082378B"/>
    <w:rsid w:val="008245ED"/>
    <w:rsid w:val="00831570"/>
    <w:rsid w:val="00836553"/>
    <w:rsid w:val="008570FA"/>
    <w:rsid w:val="008615B9"/>
    <w:rsid w:val="00863542"/>
    <w:rsid w:val="008700C8"/>
    <w:rsid w:val="00876C9C"/>
    <w:rsid w:val="00881D51"/>
    <w:rsid w:val="008903ED"/>
    <w:rsid w:val="008A4F30"/>
    <w:rsid w:val="008B068F"/>
    <w:rsid w:val="008C118C"/>
    <w:rsid w:val="008C5B88"/>
    <w:rsid w:val="008E4B37"/>
    <w:rsid w:val="008F2C21"/>
    <w:rsid w:val="0091097E"/>
    <w:rsid w:val="00914863"/>
    <w:rsid w:val="00971B26"/>
    <w:rsid w:val="00972A1A"/>
    <w:rsid w:val="00982039"/>
    <w:rsid w:val="00983FAF"/>
    <w:rsid w:val="00992F10"/>
    <w:rsid w:val="009A28E2"/>
    <w:rsid w:val="009C03F6"/>
    <w:rsid w:val="009C5EF3"/>
    <w:rsid w:val="009D115F"/>
    <w:rsid w:val="009D4EF6"/>
    <w:rsid w:val="009F5E2D"/>
    <w:rsid w:val="00A26E8E"/>
    <w:rsid w:val="00A30033"/>
    <w:rsid w:val="00A30449"/>
    <w:rsid w:val="00A4452E"/>
    <w:rsid w:val="00A469ED"/>
    <w:rsid w:val="00A53294"/>
    <w:rsid w:val="00A74173"/>
    <w:rsid w:val="00A84558"/>
    <w:rsid w:val="00A91F0D"/>
    <w:rsid w:val="00A96E9D"/>
    <w:rsid w:val="00AB1317"/>
    <w:rsid w:val="00AB4B42"/>
    <w:rsid w:val="00AD00A9"/>
    <w:rsid w:val="00AE10D7"/>
    <w:rsid w:val="00AE6C4C"/>
    <w:rsid w:val="00B14F9D"/>
    <w:rsid w:val="00B22772"/>
    <w:rsid w:val="00B35D8C"/>
    <w:rsid w:val="00B44A6C"/>
    <w:rsid w:val="00B52779"/>
    <w:rsid w:val="00B612B1"/>
    <w:rsid w:val="00B66106"/>
    <w:rsid w:val="00B7521C"/>
    <w:rsid w:val="00B76BD8"/>
    <w:rsid w:val="00B77638"/>
    <w:rsid w:val="00B94C5E"/>
    <w:rsid w:val="00BD447C"/>
    <w:rsid w:val="00BD4A7B"/>
    <w:rsid w:val="00BE1B3C"/>
    <w:rsid w:val="00BE5664"/>
    <w:rsid w:val="00BF25A1"/>
    <w:rsid w:val="00C22B78"/>
    <w:rsid w:val="00C31F09"/>
    <w:rsid w:val="00C34C12"/>
    <w:rsid w:val="00C3546B"/>
    <w:rsid w:val="00C37B25"/>
    <w:rsid w:val="00C53E33"/>
    <w:rsid w:val="00C64872"/>
    <w:rsid w:val="00C77C73"/>
    <w:rsid w:val="00C815B0"/>
    <w:rsid w:val="00CA2CD5"/>
    <w:rsid w:val="00CB7E1F"/>
    <w:rsid w:val="00CD2585"/>
    <w:rsid w:val="00CD4B22"/>
    <w:rsid w:val="00CE3FF8"/>
    <w:rsid w:val="00CE55F7"/>
    <w:rsid w:val="00CF3FDC"/>
    <w:rsid w:val="00D201CC"/>
    <w:rsid w:val="00D21007"/>
    <w:rsid w:val="00D344C4"/>
    <w:rsid w:val="00D41A02"/>
    <w:rsid w:val="00D92476"/>
    <w:rsid w:val="00D92555"/>
    <w:rsid w:val="00DA6774"/>
    <w:rsid w:val="00DA7DAD"/>
    <w:rsid w:val="00DB6BFA"/>
    <w:rsid w:val="00DC4126"/>
    <w:rsid w:val="00DC50FD"/>
    <w:rsid w:val="00DC57FE"/>
    <w:rsid w:val="00DD7154"/>
    <w:rsid w:val="00DE7F3C"/>
    <w:rsid w:val="00DF2DC5"/>
    <w:rsid w:val="00E017BF"/>
    <w:rsid w:val="00E06BE3"/>
    <w:rsid w:val="00E146FC"/>
    <w:rsid w:val="00E1547F"/>
    <w:rsid w:val="00E267DE"/>
    <w:rsid w:val="00E330B0"/>
    <w:rsid w:val="00E35DBD"/>
    <w:rsid w:val="00E43A44"/>
    <w:rsid w:val="00E6212C"/>
    <w:rsid w:val="00E62F71"/>
    <w:rsid w:val="00E708B3"/>
    <w:rsid w:val="00E8246E"/>
    <w:rsid w:val="00E849E2"/>
    <w:rsid w:val="00E9051A"/>
    <w:rsid w:val="00E956B0"/>
    <w:rsid w:val="00EA1C6B"/>
    <w:rsid w:val="00EA7571"/>
    <w:rsid w:val="00EC61FE"/>
    <w:rsid w:val="00ED2D5F"/>
    <w:rsid w:val="00ED52BF"/>
    <w:rsid w:val="00EE1145"/>
    <w:rsid w:val="00EE436D"/>
    <w:rsid w:val="00EF1A79"/>
    <w:rsid w:val="00EF5B04"/>
    <w:rsid w:val="00EF6503"/>
    <w:rsid w:val="00F0109F"/>
    <w:rsid w:val="00F05208"/>
    <w:rsid w:val="00F21F77"/>
    <w:rsid w:val="00F37308"/>
    <w:rsid w:val="00F4128F"/>
    <w:rsid w:val="00F458C3"/>
    <w:rsid w:val="00F5102E"/>
    <w:rsid w:val="00F6042B"/>
    <w:rsid w:val="00F622AC"/>
    <w:rsid w:val="00F6568F"/>
    <w:rsid w:val="00F70473"/>
    <w:rsid w:val="00F729F9"/>
    <w:rsid w:val="00F72B94"/>
    <w:rsid w:val="00F80A74"/>
    <w:rsid w:val="00F8791B"/>
    <w:rsid w:val="00F92375"/>
    <w:rsid w:val="00F93565"/>
    <w:rsid w:val="00FD1173"/>
    <w:rsid w:val="00FD3AFA"/>
    <w:rsid w:val="00FD65BC"/>
    <w:rsid w:val="00FD6ECE"/>
    <w:rsid w:val="00FD7EA5"/>
    <w:rsid w:val="00FE5BFD"/>
    <w:rsid w:val="00FF137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E41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41EA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41EA"/>
    <w:rPr>
      <w:sz w:val="24"/>
      <w:szCs w:val="24"/>
      <w:lang w:val="en-US" w:eastAsia="en-US"/>
    </w:rPr>
  </w:style>
  <w:style w:type="character" w:customStyle="1" w:styleId="shorttext">
    <w:name w:val="short_text"/>
    <w:basedOn w:val="Predvolenpsmoodseku"/>
    <w:rsid w:val="00BD4A7B"/>
  </w:style>
  <w:style w:type="paragraph" w:customStyle="1" w:styleId="Default">
    <w:name w:val="Default"/>
    <w:uiPriority w:val="99"/>
    <w:rsid w:val="000C2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FC66-645F-4425-BCC6-04E9F7E6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2059</Words>
  <Characters>13048</Characters>
  <Application>Microsoft Office Word</Application>
  <DocSecurity>0</DocSecurity>
  <Lines>108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PC120</cp:lastModifiedBy>
  <cp:revision>2</cp:revision>
  <dcterms:created xsi:type="dcterms:W3CDTF">2022-09-29T08:30:00Z</dcterms:created>
  <dcterms:modified xsi:type="dcterms:W3CDTF">2022-09-29T08:30:00Z</dcterms:modified>
</cp:coreProperties>
</file>