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36" w:rsidRDefault="00667F36"/>
    <w:tbl>
      <w:tblPr>
        <w:tblW w:w="9288" w:type="dxa"/>
        <w:tblBorders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8"/>
      </w:tblGrid>
      <w:tr w:rsidR="004476EF" w:rsidRPr="00CB6853" w:rsidTr="00667F36">
        <w:trPr>
          <w:trHeight w:val="107"/>
        </w:trPr>
        <w:tc>
          <w:tcPr>
            <w:tcW w:w="9288" w:type="dxa"/>
            <w:shd w:val="clear" w:color="auto" w:fill="FFFFFF"/>
          </w:tcPr>
          <w:p w:rsidR="00A21FEB" w:rsidRPr="00CB6853" w:rsidRDefault="00984E2C" w:rsidP="00F63B0C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CB6853">
              <w:rPr>
                <w:rFonts w:ascii="Times New Roman" w:hAnsi="Times New Roman"/>
                <w:b/>
                <w:szCs w:val="24"/>
              </w:rPr>
              <w:t>U</w:t>
            </w:r>
            <w:r w:rsidR="00A21FEB" w:rsidRPr="00CB6853">
              <w:rPr>
                <w:rFonts w:ascii="Times New Roman" w:hAnsi="Times New Roman"/>
                <w:b/>
                <w:szCs w:val="24"/>
              </w:rPr>
              <w:t>čebné osnovy</w:t>
            </w:r>
          </w:p>
          <w:p w:rsidR="00A21FEB" w:rsidRPr="00CB6853" w:rsidRDefault="00A21FEB" w:rsidP="00CB6853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85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3"/>
              <w:gridCol w:w="4287"/>
            </w:tblGrid>
            <w:tr w:rsidR="00CB3D97" w:rsidRPr="00CB6853" w:rsidTr="00135491">
              <w:trPr>
                <w:trHeight w:val="414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Názov predmetu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2845E3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Biológia</w:t>
                  </w:r>
                </w:p>
              </w:tc>
            </w:tr>
            <w:tr w:rsidR="00CB3D97" w:rsidRPr="00CB6853" w:rsidTr="00135491">
              <w:trPr>
                <w:trHeight w:val="104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Časový rozsah výučby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szCs w:val="24"/>
                    </w:rPr>
                    <w:t>2 hodiny týždenne, spolu 66 vyučovacích hodín</w:t>
                  </w:r>
                </w:p>
              </w:tc>
            </w:tr>
            <w:tr w:rsidR="00CB3D97" w:rsidRPr="00CB6853" w:rsidTr="00135491">
              <w:trPr>
                <w:trHeight w:val="106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Ročník 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9C3E33" w:rsidP="00CB6853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</w:t>
                  </w:r>
                  <w:r w:rsidR="00CB3D97" w:rsidRPr="00CB6853">
                    <w:rPr>
                      <w:rFonts w:ascii="Times New Roman" w:hAnsi="Times New Roman"/>
                      <w:szCs w:val="24"/>
                    </w:rPr>
                    <w:t>iaty</w:t>
                  </w:r>
                </w:p>
              </w:tc>
            </w:tr>
            <w:tr w:rsidR="00CB3D97" w:rsidRPr="00CB6853" w:rsidTr="00135491">
              <w:trPr>
                <w:trHeight w:val="186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Škola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Súkromná základná škola </w:t>
                  </w:r>
                </w:p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Oravská cesta 11</w:t>
                  </w:r>
                </w:p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Žilina</w:t>
                  </w:r>
                </w:p>
              </w:tc>
            </w:tr>
            <w:tr w:rsidR="00CB3D97" w:rsidRPr="00CB6853" w:rsidTr="00135491">
              <w:trPr>
                <w:trHeight w:val="311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Stupeň vzdelania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ISCED 2</w:t>
                  </w:r>
                </w:p>
              </w:tc>
            </w:tr>
            <w:tr w:rsidR="00CB3D97" w:rsidRPr="00CB6853" w:rsidTr="00135491">
              <w:trPr>
                <w:trHeight w:val="295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Názov Školského vzdelávacieho programu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S angličtinou objavujeme svet</w:t>
                  </w:r>
                </w:p>
              </w:tc>
            </w:tr>
            <w:tr w:rsidR="00CB3D97" w:rsidRPr="00CB6853" w:rsidTr="00135491">
              <w:trPr>
                <w:trHeight w:val="311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Dĺžka štúdia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5 rokov</w:t>
                  </w:r>
                </w:p>
              </w:tc>
            </w:tr>
            <w:tr w:rsidR="00CB3D97" w:rsidRPr="00CB6853" w:rsidTr="00135491">
              <w:trPr>
                <w:trHeight w:val="311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Forma štúdia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denná</w:t>
                  </w:r>
                </w:p>
              </w:tc>
            </w:tr>
            <w:tr w:rsidR="00CB3D97" w:rsidRPr="00CB6853" w:rsidTr="00135491">
              <w:trPr>
                <w:trHeight w:val="311"/>
                <w:jc w:val="center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Vyučovací jazyk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D97" w:rsidRPr="00CB6853" w:rsidRDefault="00CB3D97" w:rsidP="00CB6853">
                  <w:pPr>
                    <w:rPr>
                      <w:rFonts w:ascii="Times New Roman" w:hAnsi="Times New Roman"/>
                      <w:b/>
                      <w:bCs/>
                      <w:szCs w:val="24"/>
                      <w:lang w:eastAsia="cs-CZ"/>
                    </w:rPr>
                  </w:pPr>
                  <w:r w:rsidRPr="00CB6853">
                    <w:rPr>
                      <w:rFonts w:ascii="Times New Roman" w:hAnsi="Times New Roman"/>
                      <w:b/>
                      <w:bCs/>
                      <w:szCs w:val="24"/>
                    </w:rPr>
                    <w:t>slovenský jazyk</w:t>
                  </w:r>
                </w:p>
              </w:tc>
            </w:tr>
          </w:tbl>
          <w:p w:rsidR="00A21FEB" w:rsidRPr="00CB6853" w:rsidRDefault="00A21FEB" w:rsidP="00CB6853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9019F" w:rsidRPr="00B9019F" w:rsidRDefault="00452E26" w:rsidP="00B9019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bCs/>
                <w:noProof/>
              </w:rPr>
            </w:pPr>
            <w:r w:rsidRPr="00452E26">
              <w:rPr>
                <w:rFonts w:ascii="Times New Roman" w:hAnsi="Times New Roman"/>
                <w:b/>
                <w:szCs w:val="24"/>
              </w:rPr>
              <w:t>Učebné osnovy sú totožné so vzdelávacím štandardom ŠVP pre príslušný predmet.</w:t>
            </w:r>
            <w:r w:rsidR="009756B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9019F" w:rsidRPr="00B9019F">
              <w:rPr>
                <w:rFonts w:ascii="Times New Roman" w:eastAsiaTheme="minorEastAsia" w:hAnsi="Times New Roman"/>
                <w:b/>
                <w:bCs/>
                <w:noProof/>
              </w:rPr>
              <w:t xml:space="preserve">Integrácia anglického jazyka do predmetu biológia metodikou CLIL. </w:t>
            </w:r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>Vo výchovno-vzdelávacom procese zaraďujeme metódu CLIL. Žiaci na našej škole využívajú anglický jazyk aj počas nejazykových hodín (</w:t>
            </w:r>
            <w:r w:rsidR="00B9019F" w:rsidRPr="00F55AD7">
              <w:rPr>
                <w:rFonts w:ascii="Times New Roman" w:hAnsi="Times New Roman"/>
                <w:shd w:val="clear" w:color="auto" w:fill="FFFFFF"/>
              </w:rPr>
              <w:t>aj na hodinách biológie</w:t>
            </w:r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).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      </w:r>
            <w:proofErr w:type="spellStart"/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>CLILu</w:t>
            </w:r>
            <w:proofErr w:type="spellEnd"/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cez anglický jazyk. Našou snahou a cieľom je pripraviť dobrý jazykový základ pre efektívnu aplikáciu </w:t>
            </w:r>
            <w:proofErr w:type="spellStart"/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>CLILu</w:t>
            </w:r>
            <w:proofErr w:type="spellEnd"/>
            <w:r w:rsidR="00B9019F" w:rsidRPr="00B9019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 následné pragmatické využívanie jazyka ako nástroja na dosahovanie vyučovacích cieľov.</w:t>
            </w:r>
          </w:p>
          <w:p w:rsidR="00452E26" w:rsidRPr="00452E26" w:rsidRDefault="00452E26" w:rsidP="00B9019F">
            <w:pPr>
              <w:tabs>
                <w:tab w:val="left" w:pos="567"/>
              </w:tabs>
              <w:rPr>
                <w:rFonts w:ascii="Times New Roman" w:hAnsi="Times New Roman"/>
                <w:b/>
                <w:szCs w:val="24"/>
              </w:rPr>
            </w:pPr>
          </w:p>
          <w:p w:rsidR="00984E2C" w:rsidRPr="00CB6853" w:rsidRDefault="00984E2C" w:rsidP="00CB6853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B3D97" w:rsidRPr="00CB6853" w:rsidRDefault="00CB3D97" w:rsidP="0050081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B6853">
              <w:rPr>
                <w:rFonts w:ascii="Times New Roman" w:hAnsi="Times New Roman"/>
                <w:b/>
                <w:szCs w:val="24"/>
              </w:rPr>
              <w:t>CHARAKTERISTIKA PREDMETU</w:t>
            </w:r>
          </w:p>
          <w:p w:rsidR="004476EF" w:rsidRPr="00CB6853" w:rsidRDefault="00CB3D97" w:rsidP="0050081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t>Vyučovací predmet biológia je na základnej škole zameraný na poznávanie javov a procesov prebiehajúcich v prírode vo vzájomných súvislostiach a vedie žiakov k chápaniu prírody ako celku. Sústreďuje sa najmä na tie javy, ktoré bezprostredne ovplyvňujú život človeka. Ich poznanie je východiskom pre formovanie pozitívneho vzťahu k živej prírode, rozvíjanie schopnosti ekologicky myslieť a konať, ako aj pre upevňovanie návykov dôležitých pre zachovanie zdravia.</w:t>
            </w:r>
          </w:p>
          <w:p w:rsidR="004476EF" w:rsidRPr="00CB6853" w:rsidRDefault="004476EF" w:rsidP="00500818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CB3D97" w:rsidRPr="00CB6853" w:rsidRDefault="00CB3D97" w:rsidP="0050081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B6853">
              <w:rPr>
                <w:rFonts w:ascii="Times New Roman" w:hAnsi="Times New Roman"/>
                <w:b/>
                <w:szCs w:val="24"/>
              </w:rPr>
              <w:lastRenderedPageBreak/>
              <w:t>KOMPETENCIE</w:t>
            </w:r>
          </w:p>
          <w:p w:rsidR="00CB3D97" w:rsidRPr="009C3E33" w:rsidRDefault="00CB3D97" w:rsidP="0050081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B3D97" w:rsidRPr="009C3E33" w:rsidRDefault="009C3E33" w:rsidP="0050081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9C3E33">
              <w:rPr>
                <w:rFonts w:ascii="Times New Roman" w:hAnsi="Times New Roman"/>
                <w:b/>
                <w:szCs w:val="24"/>
              </w:rPr>
              <w:t xml:space="preserve">I. </w:t>
            </w:r>
            <w:r w:rsidR="00984E2C" w:rsidRPr="009C3E33">
              <w:rPr>
                <w:rFonts w:ascii="Times New Roman" w:hAnsi="Times New Roman"/>
                <w:b/>
                <w:szCs w:val="24"/>
              </w:rPr>
              <w:t>Kompetencie spôsobilosti</w:t>
            </w:r>
            <w:r w:rsidR="00CB3D97" w:rsidRPr="009C3E33">
              <w:rPr>
                <w:rFonts w:ascii="Times New Roman" w:hAnsi="Times New Roman"/>
                <w:b/>
                <w:szCs w:val="24"/>
              </w:rPr>
              <w:t xml:space="preserve"> v oblasti prírodných vied</w:t>
            </w:r>
          </w:p>
          <w:p w:rsidR="009C3E33" w:rsidRDefault="009C3E33" w:rsidP="00500818">
            <w:pPr>
              <w:numPr>
                <w:ilvl w:val="0"/>
                <w:numId w:val="3"/>
              </w:numPr>
              <w:tabs>
                <w:tab w:val="clear" w:pos="108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CB3D97" w:rsidRPr="00CB6853">
              <w:rPr>
                <w:rFonts w:ascii="Times New Roman" w:hAnsi="Times New Roman"/>
                <w:szCs w:val="24"/>
              </w:rPr>
              <w:t xml:space="preserve">oznávať živé </w:t>
            </w:r>
            <w:r w:rsidR="008B3178">
              <w:rPr>
                <w:rFonts w:ascii="Times New Roman" w:hAnsi="Times New Roman"/>
                <w:szCs w:val="24"/>
              </w:rPr>
              <w:t xml:space="preserve">a neživé časti prírody a </w:t>
            </w:r>
            <w:r w:rsidR="00CB3D97" w:rsidRPr="00CB6853">
              <w:rPr>
                <w:rFonts w:ascii="Times New Roman" w:hAnsi="Times New Roman"/>
                <w:szCs w:val="24"/>
              </w:rPr>
              <w:t>ich význa</w:t>
            </w:r>
            <w:r>
              <w:rPr>
                <w:rFonts w:ascii="Times New Roman" w:hAnsi="Times New Roman"/>
                <w:szCs w:val="24"/>
              </w:rPr>
              <w:t>m pre </w:t>
            </w:r>
            <w:r w:rsidR="008B3178">
              <w:rPr>
                <w:rFonts w:ascii="Times New Roman" w:hAnsi="Times New Roman"/>
                <w:szCs w:val="24"/>
              </w:rPr>
              <w:t xml:space="preserve">prírodu a </w:t>
            </w:r>
            <w:r>
              <w:rPr>
                <w:rFonts w:ascii="Times New Roman" w:hAnsi="Times New Roman"/>
                <w:szCs w:val="24"/>
              </w:rPr>
              <w:t>život človeka</w:t>
            </w:r>
          </w:p>
          <w:p w:rsidR="00DD11DA" w:rsidRDefault="009C3E33" w:rsidP="00500818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="00CB3D97" w:rsidRPr="00CB6853">
              <w:rPr>
                <w:rFonts w:ascii="Times New Roman" w:hAnsi="Times New Roman"/>
                <w:szCs w:val="24"/>
              </w:rPr>
              <w:t xml:space="preserve">hápať </w:t>
            </w:r>
            <w:r w:rsidR="00D43AD0">
              <w:rPr>
                <w:rFonts w:ascii="Times New Roman" w:hAnsi="Times New Roman"/>
                <w:szCs w:val="24"/>
              </w:rPr>
              <w:t>s</w:t>
            </w:r>
            <w:r w:rsidR="00D43AD0" w:rsidRPr="00CB6853">
              <w:rPr>
                <w:rFonts w:ascii="Times New Roman" w:hAnsi="Times New Roman"/>
                <w:szCs w:val="24"/>
              </w:rPr>
              <w:t>poločenstvo lesa</w:t>
            </w:r>
            <w:r w:rsidR="00D43AD0">
              <w:rPr>
                <w:rFonts w:ascii="Times New Roman" w:hAnsi="Times New Roman"/>
                <w:szCs w:val="24"/>
              </w:rPr>
              <w:t xml:space="preserve">, vody, poľa, lúky a vysokých hôr </w:t>
            </w:r>
            <w:r w:rsidR="00CB3D97" w:rsidRPr="00D43AD0">
              <w:rPr>
                <w:rFonts w:ascii="Times New Roman" w:hAnsi="Times New Roman"/>
                <w:szCs w:val="24"/>
              </w:rPr>
              <w:t xml:space="preserve">ako životný priestor organizmov, </w:t>
            </w:r>
            <w:r w:rsidR="008B3178">
              <w:rPr>
                <w:rFonts w:ascii="Times New Roman" w:hAnsi="Times New Roman"/>
                <w:szCs w:val="24"/>
              </w:rPr>
              <w:t xml:space="preserve">rozlíšiť </w:t>
            </w:r>
            <w:r w:rsidR="00D43AD0">
              <w:rPr>
                <w:rFonts w:ascii="Times New Roman" w:hAnsi="Times New Roman"/>
                <w:szCs w:val="24"/>
              </w:rPr>
              <w:t>ich</w:t>
            </w:r>
            <w:r w:rsidR="008B3178">
              <w:rPr>
                <w:rFonts w:ascii="Times New Roman" w:hAnsi="Times New Roman"/>
                <w:szCs w:val="24"/>
              </w:rPr>
              <w:t xml:space="preserve"> podľa zastúpenia</w:t>
            </w:r>
            <w:r w:rsidR="00DD11DA">
              <w:rPr>
                <w:rFonts w:ascii="Times New Roman" w:hAnsi="Times New Roman"/>
                <w:szCs w:val="24"/>
              </w:rPr>
              <w:t xml:space="preserve"> </w:t>
            </w:r>
            <w:r w:rsidR="00CB3D97" w:rsidRPr="00D43AD0">
              <w:rPr>
                <w:rFonts w:ascii="Times New Roman" w:hAnsi="Times New Roman"/>
                <w:szCs w:val="24"/>
              </w:rPr>
              <w:t>typických predstaviteľov</w:t>
            </w:r>
            <w:r w:rsidR="00DD11DA">
              <w:rPr>
                <w:rFonts w:ascii="Times New Roman" w:hAnsi="Times New Roman"/>
                <w:szCs w:val="24"/>
              </w:rPr>
              <w:t>, rozpoznať</w:t>
            </w:r>
            <w:r w:rsidR="00DD11DA" w:rsidRPr="00CB6853">
              <w:rPr>
                <w:rFonts w:ascii="Times New Roman" w:hAnsi="Times New Roman"/>
                <w:szCs w:val="24"/>
              </w:rPr>
              <w:t xml:space="preserve"> organizmy </w:t>
            </w:r>
            <w:r w:rsidR="00CB3D97" w:rsidRPr="00D43AD0">
              <w:rPr>
                <w:rFonts w:ascii="Times New Roman" w:hAnsi="Times New Roman"/>
                <w:szCs w:val="24"/>
              </w:rPr>
              <w:t xml:space="preserve">podľa </w:t>
            </w:r>
            <w:r w:rsidR="00DD11DA">
              <w:rPr>
                <w:rFonts w:ascii="Times New Roman" w:hAnsi="Times New Roman"/>
                <w:szCs w:val="24"/>
              </w:rPr>
              <w:t xml:space="preserve">ich </w:t>
            </w:r>
            <w:r w:rsidR="00CB3D97" w:rsidRPr="00D43AD0">
              <w:rPr>
                <w:rFonts w:ascii="Times New Roman" w:hAnsi="Times New Roman"/>
                <w:szCs w:val="24"/>
              </w:rPr>
              <w:t>vonkajších znakov, životných prejavov a potravových vzťahov</w:t>
            </w:r>
          </w:p>
          <w:p w:rsidR="00DD11DA" w:rsidRPr="00DD11DA" w:rsidRDefault="00DD11DA" w:rsidP="00500818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zdôvodniť</w:t>
            </w:r>
            <w:r w:rsidRPr="00DD11DA">
              <w:rPr>
                <w:rFonts w:ascii="Times New Roman" w:hAnsi="Times New Roman"/>
                <w:szCs w:val="24"/>
              </w:rPr>
              <w:t xml:space="preserve"> prispôsobenie </w:t>
            </w:r>
            <w:r w:rsidR="00500818">
              <w:rPr>
                <w:rFonts w:ascii="Times New Roman" w:hAnsi="Times New Roman"/>
                <w:szCs w:val="24"/>
              </w:rPr>
              <w:t>sa organizmov danému prostrediu</w:t>
            </w:r>
            <w:r w:rsidRPr="00DD11DA">
              <w:rPr>
                <w:rFonts w:ascii="Times New Roman" w:hAnsi="Times New Roman"/>
                <w:szCs w:val="24"/>
              </w:rPr>
              <w:t xml:space="preserve">  </w:t>
            </w:r>
          </w:p>
          <w:p w:rsidR="00DD11DA" w:rsidRDefault="00500818" w:rsidP="00500818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kriticky posúdiť nevyhnutnosť ochrany niektorých rastlín a živočíchov v prírode a vo svojom regióne</w:t>
            </w:r>
          </w:p>
          <w:p w:rsidR="00500818" w:rsidRDefault="00135491" w:rsidP="00500818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demonštrovať na príklade poškodzovanie</w:t>
            </w:r>
            <w:r w:rsidR="00500818" w:rsidRPr="00CB6853">
              <w:rPr>
                <w:rFonts w:ascii="Times New Roman" w:hAnsi="Times New Roman"/>
                <w:szCs w:val="24"/>
              </w:rPr>
              <w:t xml:space="preserve"> prírody nevhodnou činnosťou človeka v okolí školy</w:t>
            </w:r>
          </w:p>
          <w:p w:rsidR="009C3E33" w:rsidRPr="009C3E33" w:rsidRDefault="009C3E33" w:rsidP="00500818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C3E33">
              <w:rPr>
                <w:rFonts w:ascii="Times New Roman" w:hAnsi="Times New Roman"/>
                <w:b/>
                <w:szCs w:val="24"/>
              </w:rPr>
              <w:t>II. Komunikačné kompetencie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t>identifikovať a správne používať základné pojmy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t>objektívne opísať, vysvetliť alebo zdôvodniť základné znaky biologických objektov a procesov, podstatu procesov a vzťahov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vecne správne sa vyjadrovať verbálne, písomne a graficky k danej učebnej téme</w:t>
            </w:r>
            <w:r w:rsidRPr="00CB6853">
              <w:rPr>
                <w:rFonts w:ascii="Times New Roman" w:hAnsi="Times New Roman"/>
                <w:szCs w:val="24"/>
              </w:rPr>
              <w:t xml:space="preserve"> 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vedieť využiť informačné a komunikačné zdroje, vyhľadávať, triediť a spracovávať informácie a dáta z rôznych zdrojov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zrozumiteľne prezentovať svoje poznatky, skúsenosti a zručnosti</w:t>
            </w:r>
          </w:p>
          <w:p w:rsidR="00CB3D97" w:rsidRPr="00CB6853" w:rsidRDefault="00CB3D97" w:rsidP="00500818">
            <w:pPr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vedieť spracovať jednoduchú správu z pozorovania na základe danej štruktúry</w:t>
            </w:r>
          </w:p>
          <w:p w:rsidR="00CB3D97" w:rsidRPr="00500818" w:rsidRDefault="00CB3D97" w:rsidP="00500818">
            <w:pPr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utoSpaceDE w:val="0"/>
              <w:autoSpaceDN w:val="0"/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vedieť spracovať a prezentovať jednoduchý projekt so zameraním na ciele, metódy, výsledky a ich využitie</w:t>
            </w:r>
          </w:p>
          <w:p w:rsidR="00CB3D97" w:rsidRPr="00DD11DA" w:rsidRDefault="00DD11DA" w:rsidP="0050081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DD11DA">
              <w:rPr>
                <w:rFonts w:ascii="Times New Roman" w:hAnsi="Times New Roman"/>
                <w:b/>
                <w:szCs w:val="24"/>
              </w:rPr>
              <w:t xml:space="preserve">III. </w:t>
            </w:r>
            <w:r w:rsidR="00CB3D97" w:rsidRPr="00DD11DA">
              <w:rPr>
                <w:rFonts w:ascii="Times New Roman" w:hAnsi="Times New Roman"/>
                <w:b/>
                <w:szCs w:val="24"/>
              </w:rPr>
              <w:t>Interpersonálne a </w:t>
            </w:r>
            <w:proofErr w:type="spellStart"/>
            <w:r w:rsidR="00CB3D97" w:rsidRPr="00DD11DA">
              <w:rPr>
                <w:rFonts w:ascii="Times New Roman" w:hAnsi="Times New Roman"/>
                <w:b/>
                <w:szCs w:val="24"/>
              </w:rPr>
              <w:t>intrapersonálne</w:t>
            </w:r>
            <w:proofErr w:type="spellEnd"/>
            <w:r w:rsidR="00CB3D97" w:rsidRPr="00DD11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11DA">
              <w:rPr>
                <w:rFonts w:ascii="Times New Roman" w:hAnsi="Times New Roman"/>
                <w:b/>
                <w:szCs w:val="24"/>
              </w:rPr>
              <w:t>kompetencie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vyjadrovať svoje názory, postoje a skúsenosti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pracovať vo dvojiciach alebo v skupinách, vzájomne radiť a pomáhať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prezentovať a zhodnotiť výsledky svojej alebo skupinovej činnosti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hodnotiť vlastné výkony a pokroky v učení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t>používať správne postupy a techniky pri praktických činnostiach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dodržiavať pravidlá bezpečnosti a ochrany zdravia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využívať učebné, kompenzačné a iné pomôcky</w:t>
            </w:r>
          </w:p>
          <w:p w:rsidR="00CB3D97" w:rsidRPr="00CB6853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lastRenderedPageBreak/>
              <w:t>rozvíjať zručnosti pri práci s prírodninami a pri terénnych pozorovaniach</w:t>
            </w:r>
          </w:p>
          <w:p w:rsidR="00CB3D97" w:rsidRDefault="00CB3D97" w:rsidP="00500818">
            <w:pPr>
              <w:numPr>
                <w:ilvl w:val="0"/>
                <w:numId w:val="6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CB6853">
              <w:rPr>
                <w:rFonts w:ascii="Times New Roman" w:hAnsi="Times New Roman"/>
                <w:szCs w:val="24"/>
              </w:rPr>
              <w:t>aplikovať teoretické poznatky a skúsenosti v praktických podmienkach</w:t>
            </w:r>
          </w:p>
          <w:p w:rsidR="00CB3D97" w:rsidRPr="00DD11DA" w:rsidRDefault="00DD11DA" w:rsidP="00500818">
            <w:pPr>
              <w:pStyle w:val="Odsekzoznamu"/>
              <w:spacing w:line="360" w:lineRule="auto"/>
              <w:ind w:left="0"/>
              <w:rPr>
                <w:noProof/>
                <w:lang w:val="sk-SK"/>
              </w:rPr>
            </w:pPr>
            <w:r>
              <w:rPr>
                <w:b/>
                <w:noProof/>
                <w:lang w:val="sk-SK"/>
              </w:rPr>
              <w:t xml:space="preserve">IV. </w:t>
            </w:r>
            <w:r w:rsidRPr="003A03DD">
              <w:rPr>
                <w:b/>
                <w:noProof/>
                <w:lang w:val="sk-SK"/>
              </w:rPr>
              <w:t>Poznávacie kompetencie</w:t>
            </w:r>
            <w:r w:rsidRPr="003A03DD">
              <w:rPr>
                <w:noProof/>
                <w:lang w:val="sk-SK"/>
              </w:rPr>
              <w:t xml:space="preserve"> </w:t>
            </w:r>
          </w:p>
          <w:p w:rsidR="00CB3D97" w:rsidRPr="00CB6853" w:rsidRDefault="00CB3D97" w:rsidP="00500818">
            <w:pPr>
              <w:numPr>
                <w:ilvl w:val="0"/>
                <w:numId w:val="5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riešiť úlohy zamerané na rozvoj porozumenia a aplikácie</w:t>
            </w:r>
          </w:p>
          <w:p w:rsidR="00CB3D97" w:rsidRPr="00CB6853" w:rsidRDefault="00CB3D97" w:rsidP="00500818">
            <w:pPr>
              <w:numPr>
                <w:ilvl w:val="0"/>
                <w:numId w:val="5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navrhovať rôzne riešenia úloh, postupov a prístupov</w:t>
            </w:r>
          </w:p>
          <w:p w:rsidR="00CB3D97" w:rsidRPr="00CB6853" w:rsidRDefault="00CB3D97" w:rsidP="00500818">
            <w:pPr>
              <w:numPr>
                <w:ilvl w:val="0"/>
                <w:numId w:val="5"/>
              </w:numPr>
              <w:tabs>
                <w:tab w:val="clear" w:pos="1080"/>
                <w:tab w:val="num" w:pos="1440"/>
              </w:tabs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</w:rPr>
              <w:t>rozvíjať schopnosti a zručnosti pri riešení praktických úloh, spracovávaní jednoduchých správ z pozorovaní a jednoduchých školských projektov</w:t>
            </w:r>
          </w:p>
          <w:p w:rsidR="00CB3D97" w:rsidRPr="00CB6853" w:rsidRDefault="00CB3D97" w:rsidP="00500818">
            <w:pPr>
              <w:numPr>
                <w:ilvl w:val="0"/>
                <w:numId w:val="5"/>
              </w:numPr>
              <w:tabs>
                <w:tab w:val="clear" w:pos="1080"/>
                <w:tab w:val="num" w:pos="1440"/>
              </w:tabs>
              <w:spacing w:line="360" w:lineRule="auto"/>
              <w:ind w:left="144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využívať tvorivosť a nápaditosť, samostatne tvoriť závery na základe zistení, skúmaní alebo riešení úloh</w:t>
            </w:r>
          </w:p>
          <w:p w:rsidR="00CB3D97" w:rsidRPr="00CB6853" w:rsidRDefault="00CB3D97" w:rsidP="00500818">
            <w:pPr>
              <w:numPr>
                <w:ilvl w:val="0"/>
                <w:numId w:val="5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  <w:lang w:eastAsia="cs-CZ"/>
              </w:rPr>
              <w:t>p</w:t>
            </w:r>
            <w:r w:rsidRPr="00CB6853">
              <w:rPr>
                <w:rFonts w:ascii="Times New Roman" w:hAnsi="Times New Roman"/>
                <w:szCs w:val="24"/>
              </w:rPr>
              <w:t>redpokladať a určiť príčinné súvislosti</w:t>
            </w:r>
          </w:p>
          <w:p w:rsidR="00CB3D97" w:rsidRDefault="00CB3D97" w:rsidP="00500818">
            <w:pPr>
              <w:numPr>
                <w:ilvl w:val="0"/>
                <w:numId w:val="5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szCs w:val="24"/>
              </w:rPr>
              <w:t>pozorovať, experimentovať a</w:t>
            </w:r>
            <w:r w:rsidR="00D43AD0">
              <w:rPr>
                <w:rFonts w:ascii="Times New Roman" w:hAnsi="Times New Roman"/>
                <w:szCs w:val="24"/>
              </w:rPr>
              <w:t> </w:t>
            </w:r>
            <w:r w:rsidRPr="00CB6853">
              <w:rPr>
                <w:rFonts w:ascii="Times New Roman" w:hAnsi="Times New Roman"/>
                <w:szCs w:val="24"/>
              </w:rPr>
              <w:t>odhadovať</w:t>
            </w:r>
          </w:p>
          <w:p w:rsidR="00D43AD0" w:rsidRPr="003A03DD" w:rsidRDefault="00D43AD0" w:rsidP="00D43AD0">
            <w:pPr>
              <w:pStyle w:val="Normlnywebov"/>
              <w:rPr>
                <w:rFonts w:eastAsiaTheme="minorEastAsia"/>
                <w:b/>
                <w:noProof/>
              </w:rPr>
            </w:pPr>
            <w:r w:rsidRPr="003A03DD">
              <w:rPr>
                <w:b/>
                <w:noProof/>
                <w:sz w:val="28"/>
                <w:szCs w:val="28"/>
              </w:rPr>
              <w:t xml:space="preserve">CIELE PREDMETU </w:t>
            </w:r>
          </w:p>
          <w:p w:rsidR="00D43AD0" w:rsidRPr="003A03DD" w:rsidRDefault="00D43AD0" w:rsidP="00D43AD0">
            <w:pPr>
              <w:pStyle w:val="Normlnywebov"/>
              <w:rPr>
                <w:rFonts w:eastAsiaTheme="minorEastAsia"/>
                <w:b/>
                <w:noProof/>
              </w:rPr>
            </w:pPr>
            <w:r w:rsidRPr="003A03DD">
              <w:rPr>
                <w:noProof/>
              </w:rPr>
              <w:t xml:space="preserve">Žiaci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získajú základnú predstavu o prírode ako výsledku vzájomného pôsobenia jej zložiek,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pochopia prírodné javy, procesy a objekty vo vzájomných súvislostiach,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získajú informácie o prírode pozorovaním, pátraním, skúmaním a využitím rôznych zdrojov,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analyzujú, interpretujú, triedia a hodnotia informácie o organizmoch a prírode,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používajú správnu terminológiu na opísanie procesov a javov v živej a neživej prírode,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plánujú, uskutočňujú, zaznamenávajú a vyhodnocujú jednoduché biologické pozorovania a pokusy,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diskutujú o význame a praktických dôsledkoch vybraných vedeckých objavov,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aplikujú osvojené spôsobilosti a vedomosti na podporu svojho zdravia,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chránia prírodu a šetria prírodné zdroje, </w:t>
            </w:r>
          </w:p>
          <w:p w:rsidR="00D43AD0" w:rsidRPr="003A03DD" w:rsidRDefault="00D43AD0" w:rsidP="00D43AD0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plánujú a realizujú jednoduché projekty v oblasti biológie, </w:t>
            </w:r>
          </w:p>
          <w:p w:rsidR="00667F36" w:rsidRDefault="00D43AD0" w:rsidP="00667F36">
            <w:pPr>
              <w:pStyle w:val="Normlnywebov"/>
              <w:spacing w:before="0" w:beforeAutospacing="0" w:after="0" w:afterAutospacing="0" w:line="360" w:lineRule="auto"/>
              <w:ind w:left="720"/>
              <w:rPr>
                <w:noProof/>
              </w:rPr>
            </w:pPr>
            <w:r w:rsidRPr="003A03DD">
              <w:rPr>
                <w:noProof/>
              </w:rPr>
              <w:sym w:font="Symbol" w:char="F0B7"/>
            </w:r>
            <w:r w:rsidRPr="003A03DD">
              <w:rPr>
                <w:noProof/>
              </w:rPr>
              <w:t xml:space="preserve">  prezentujú a obh</w:t>
            </w:r>
            <w:r w:rsidR="00CF45FC">
              <w:rPr>
                <w:noProof/>
              </w:rPr>
              <w:t>ajujú výsledky svojej práce.</w:t>
            </w:r>
          </w:p>
          <w:p w:rsidR="000C30F6" w:rsidRDefault="000C30F6" w:rsidP="000C30F6">
            <w:pPr>
              <w:pStyle w:val="Bezriadkovania"/>
            </w:pPr>
          </w:p>
          <w:p w:rsidR="000C30F6" w:rsidRDefault="000C30F6" w:rsidP="000C30F6">
            <w:pPr>
              <w:pStyle w:val="Bezriadkovania"/>
            </w:pPr>
          </w:p>
          <w:p w:rsidR="000C30F6" w:rsidRDefault="000C30F6" w:rsidP="000C30F6">
            <w:pPr>
              <w:pStyle w:val="Bezriadkovania"/>
            </w:pPr>
          </w:p>
          <w:p w:rsidR="000C30F6" w:rsidRDefault="000C30F6" w:rsidP="000C30F6">
            <w:pPr>
              <w:pStyle w:val="Bezriadkovania"/>
            </w:pPr>
          </w:p>
          <w:p w:rsidR="00A21FEB" w:rsidRDefault="00667F36" w:rsidP="000C30F6">
            <w:pPr>
              <w:pStyle w:val="Bezriadkovania"/>
              <w:rPr>
                <w:rFonts w:ascii="Times New Roman" w:hAnsi="Times New Roman"/>
                <w:b/>
              </w:rPr>
            </w:pPr>
            <w:r w:rsidRPr="000C30F6">
              <w:rPr>
                <w:rFonts w:ascii="Times New Roman" w:hAnsi="Times New Roman"/>
                <w:b/>
              </w:rPr>
              <w:lastRenderedPageBreak/>
              <w:t xml:space="preserve">VZDELÁVACÍ </w:t>
            </w:r>
            <w:r w:rsidR="00A21FEB" w:rsidRPr="000C30F6">
              <w:rPr>
                <w:rFonts w:ascii="Times New Roman" w:hAnsi="Times New Roman"/>
                <w:b/>
              </w:rPr>
              <w:t>ŠTANDARD</w:t>
            </w:r>
          </w:p>
          <w:p w:rsidR="003B431F" w:rsidRDefault="003B431F" w:rsidP="000C30F6">
            <w:pPr>
              <w:pStyle w:val="Bezriadkovania"/>
              <w:rPr>
                <w:rFonts w:ascii="Times New Roman" w:hAnsi="Times New Roman"/>
                <w:b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672"/>
            </w:tblGrid>
            <w:tr w:rsidR="003B431F" w:rsidRPr="003B431F" w:rsidTr="00146833">
              <w:tc>
                <w:tcPr>
                  <w:tcW w:w="4390" w:type="dxa"/>
                  <w:shd w:val="clear" w:color="auto" w:fill="auto"/>
                </w:tcPr>
                <w:p w:rsidR="003B431F" w:rsidRPr="003B431F" w:rsidRDefault="003B431F" w:rsidP="00B04FB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B431F">
                    <w:rPr>
                      <w:rFonts w:ascii="Times New Roman" w:hAnsi="Times New Roman" w:cs="Times New Roman"/>
                      <w:b/>
                      <w:noProof/>
                    </w:rPr>
                    <w:t>Obsahový štandard</w:t>
                  </w:r>
                </w:p>
              </w:tc>
              <w:tc>
                <w:tcPr>
                  <w:tcW w:w="4672" w:type="dxa"/>
                </w:tcPr>
                <w:p w:rsidR="003B431F" w:rsidRPr="003B431F" w:rsidRDefault="003B431F" w:rsidP="00B04FB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B431F">
                    <w:rPr>
                      <w:rFonts w:ascii="Times New Roman" w:hAnsi="Times New Roman" w:cs="Times New Roman"/>
                      <w:b/>
                      <w:noProof/>
                    </w:rPr>
                    <w:t>Výkonový štandard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  <w:tcBorders>
                    <w:bottom w:val="nil"/>
                  </w:tcBorders>
                  <w:shd w:val="clear" w:color="auto" w:fill="auto"/>
                </w:tcPr>
                <w:p w:rsidR="00146833" w:rsidRDefault="00146833" w:rsidP="003B431F">
                  <w:pPr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</w:p>
                <w:p w:rsidR="003B431F" w:rsidRPr="003B431F" w:rsidRDefault="003B431F" w:rsidP="003B431F">
                  <w:pPr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  <w:r w:rsidRPr="003B431F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Príroda a život okolo nás</w:t>
                  </w:r>
                </w:p>
              </w:tc>
              <w:tc>
                <w:tcPr>
                  <w:tcW w:w="4672" w:type="dxa"/>
                  <w:vAlign w:val="center"/>
                </w:tcPr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Žiak na konci 5</w:t>
                  </w:r>
                  <w:r w:rsidRPr="003B431F">
                    <w:rPr>
                      <w:rFonts w:ascii="Times New Roman" w:hAnsi="Times New Roman" w:cs="Times New Roman"/>
                      <w:b/>
                    </w:rPr>
                    <w:t>.ročníka základnej školy vie/dokáže: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  <w:tcBorders>
                    <w:top w:val="nil"/>
                  </w:tcBorders>
                  <w:shd w:val="clear" w:color="auto" w:fill="auto"/>
                </w:tcPr>
                <w:p w:rsidR="003B431F" w:rsidRPr="005E3E0A" w:rsidRDefault="003B431F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 w:rsidRPr="00CB6853">
                    <w:rPr>
                      <w:rFonts w:ascii="Times New Roman" w:hAnsi="Times New Roman"/>
                      <w:szCs w:val="24"/>
                    </w:rPr>
                    <w:t>Príro</w:t>
                  </w:r>
                  <w:r>
                    <w:rPr>
                      <w:rFonts w:ascii="Times New Roman" w:hAnsi="Times New Roman"/>
                      <w:szCs w:val="24"/>
                    </w:rPr>
                    <w:t>da, živé a neživé časti prírody</w:t>
                  </w:r>
                  <w:r w:rsidR="00146833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organizmy </w:t>
                  </w:r>
                </w:p>
              </w:tc>
              <w:tc>
                <w:tcPr>
                  <w:tcW w:w="4672" w:type="dxa"/>
                </w:tcPr>
                <w:p w:rsidR="00146833" w:rsidRPr="005E3E0A" w:rsidRDefault="00146833" w:rsidP="005E3E0A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na príklade živé a neživé časti prírody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146833" w:rsidRDefault="00146833" w:rsidP="00146833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ozorovanie, pokus </w:t>
                  </w:r>
                </w:p>
                <w:p w:rsidR="00146833" w:rsidRDefault="00146833" w:rsidP="0014683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B431F" w:rsidRPr="005E3E0A" w:rsidRDefault="00146833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Lupa, mikroskop, ďalekohľad</w:t>
                  </w:r>
                </w:p>
              </w:tc>
              <w:tc>
                <w:tcPr>
                  <w:tcW w:w="4672" w:type="dxa"/>
                </w:tcPr>
                <w:p w:rsidR="00146833" w:rsidRDefault="00146833" w:rsidP="0014683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rozhodnúť, ktoré informácie</w:t>
                  </w:r>
                  <w:r w:rsidR="005E3E0A">
                    <w:rPr>
                      <w:rFonts w:ascii="Times New Roman" w:hAnsi="Times New Roman"/>
                      <w:szCs w:val="24"/>
                    </w:rPr>
                    <w:t xml:space="preserve"> sa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získajú pozorovaním a ktoré pokusom</w:t>
                  </w:r>
                </w:p>
                <w:p w:rsidR="003B431F" w:rsidRPr="005E3E0A" w:rsidRDefault="005E3E0A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pozorova</w:t>
                  </w:r>
                  <w:r>
                    <w:rPr>
                      <w:rFonts w:ascii="Times New Roman" w:hAnsi="Times New Roman"/>
                      <w:szCs w:val="24"/>
                    </w:rPr>
                    <w:t>ť prírodniny mikroskopom, lupou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3B431F" w:rsidRPr="005E3E0A" w:rsidRDefault="005E3E0A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Pomôcky na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mikroskopovanie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mikroskopický preparát, podložné sklo, krycie sklíčko, pinzeta, preparačná ihla </w:t>
                  </w:r>
                </w:p>
              </w:tc>
              <w:tc>
                <w:tcPr>
                  <w:tcW w:w="4672" w:type="dxa"/>
                </w:tcPr>
                <w:p w:rsidR="005E3E0A" w:rsidRPr="00CB6853" w:rsidRDefault="005E3E0A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vybrať vhodnú pomôcku na poz</w:t>
                  </w:r>
                  <w:r>
                    <w:rPr>
                      <w:rFonts w:ascii="Times New Roman" w:hAnsi="Times New Roman"/>
                      <w:szCs w:val="24"/>
                    </w:rPr>
                    <w:t>orovanie konkrétnej prírodniny</w:t>
                  </w:r>
                </w:p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5E3E0A" w:rsidRDefault="00C342E1" w:rsidP="005E3E0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Spoločenstvo organizmov </w:t>
                  </w:r>
                  <w:r w:rsidR="005E3E0A">
                    <w:rPr>
                      <w:rFonts w:ascii="Times New Roman" w:hAnsi="Times New Roman"/>
                      <w:szCs w:val="24"/>
                    </w:rPr>
                    <w:t>- les, voda, pole, lúka, vysokohorské spoločenstvo</w:t>
                  </w:r>
                </w:p>
                <w:p w:rsidR="00FF27C6" w:rsidRDefault="00FF27C6" w:rsidP="005E3E0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F27C6" w:rsidRDefault="00FF27C6" w:rsidP="005E3E0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F27C6" w:rsidRDefault="00FF27C6" w:rsidP="005E3E0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F27C6" w:rsidRDefault="00FF27C6" w:rsidP="005E3E0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F27C6" w:rsidRDefault="00FF27C6" w:rsidP="005E3E0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B431F" w:rsidRPr="003B431F" w:rsidRDefault="003B431F" w:rsidP="00C1627C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4672" w:type="dxa"/>
                </w:tcPr>
                <w:p w:rsidR="00FF27C6" w:rsidRDefault="005E3E0A" w:rsidP="00FF27C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spoločenst</w:t>
                  </w:r>
                  <w:r>
                    <w:rPr>
                      <w:rFonts w:ascii="Times New Roman" w:hAnsi="Times New Roman"/>
                      <w:szCs w:val="24"/>
                    </w:rPr>
                    <w:t>vá podľa zastúpenia organizmov</w:t>
                  </w:r>
                </w:p>
                <w:p w:rsidR="005E3E0A" w:rsidRDefault="00FF27C6" w:rsidP="00FF27C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="005E3E0A" w:rsidRPr="00CB6853">
                    <w:rPr>
                      <w:rFonts w:ascii="Times New Roman" w:hAnsi="Times New Roman"/>
                      <w:szCs w:val="24"/>
                    </w:rPr>
                    <w:t>rozhodnúť o zaradení vybraných organizmov do lesného, vodného, poľného, lúčneho a vysokohorského spoločenstv</w:t>
                  </w:r>
                  <w:r>
                    <w:rPr>
                      <w:rFonts w:ascii="Times New Roman" w:hAnsi="Times New Roman"/>
                      <w:szCs w:val="24"/>
                    </w:rPr>
                    <w:t>a</w:t>
                  </w:r>
                </w:p>
                <w:p w:rsidR="00FF27C6" w:rsidRPr="00CB6853" w:rsidRDefault="00FF27C6" w:rsidP="00FF27C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zhodnotiť význam orga</w:t>
                  </w:r>
                  <w:r>
                    <w:rPr>
                      <w:rFonts w:ascii="Times New Roman" w:hAnsi="Times New Roman"/>
                      <w:szCs w:val="24"/>
                    </w:rPr>
                    <w:t>nizmov v prírode a pre človeka</w:t>
                  </w:r>
                </w:p>
                <w:p w:rsidR="003B431F" w:rsidRPr="003D5A8E" w:rsidRDefault="0097302A" w:rsidP="003D5A8E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="005E3E0A" w:rsidRPr="00CB6853">
                    <w:rPr>
                      <w:rFonts w:ascii="Times New Roman" w:hAnsi="Times New Roman"/>
                      <w:szCs w:val="24"/>
                    </w:rPr>
                    <w:t>pozorovaním zistiť spoločné a roz</w:t>
                  </w:r>
                  <w:r w:rsidR="003D5A8E">
                    <w:rPr>
                      <w:rFonts w:ascii="Times New Roman" w:hAnsi="Times New Roman"/>
                      <w:szCs w:val="24"/>
                    </w:rPr>
                    <w:t>dielne znaky skupín organizmov</w:t>
                  </w:r>
                  <w:r w:rsidR="005E3E0A"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FF27C6" w:rsidRDefault="005E3E0A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7C6">
                    <w:rPr>
                      <w:rFonts w:ascii="Times New Roman" w:hAnsi="Times New Roman"/>
                      <w:b/>
                      <w:szCs w:val="24"/>
                    </w:rPr>
                    <w:t>Spoločenstvo lesa</w:t>
                  </w:r>
                  <w:r w:rsidR="00FF27C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3B431F" w:rsidRPr="00FF27C6" w:rsidRDefault="00D742B6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</w:t>
                  </w:r>
                  <w:r w:rsidR="00FF27C6" w:rsidRPr="00CB6853">
                    <w:rPr>
                      <w:rFonts w:ascii="Times New Roman" w:hAnsi="Times New Roman"/>
                      <w:szCs w:val="24"/>
                    </w:rPr>
                    <w:t>akt</w:t>
                  </w:r>
                  <w:r w:rsidR="00FF27C6">
                    <w:rPr>
                      <w:rFonts w:ascii="Times New Roman" w:hAnsi="Times New Roman"/>
                      <w:szCs w:val="24"/>
                    </w:rPr>
                    <w:t>érie, huby, rastliny, živočíchy</w:t>
                  </w:r>
                </w:p>
              </w:tc>
              <w:tc>
                <w:tcPr>
                  <w:tcW w:w="4672" w:type="dxa"/>
                </w:tcPr>
                <w:p w:rsidR="00C1627C" w:rsidRDefault="00C1627C" w:rsidP="00C1627C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97302A" w:rsidRDefault="0097302A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</w:t>
                  </w:r>
                  <w:r>
                    <w:rPr>
                      <w:rFonts w:ascii="Times New Roman" w:hAnsi="Times New Roman"/>
                      <w:szCs w:val="24"/>
                    </w:rPr>
                    <w:t>a organizmov danému prostrediu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8F7AA0" w:rsidRDefault="003D5A8E" w:rsidP="008F7AA0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vyhľadať neznáme organizmy pomocou atlasu</w:t>
                  </w:r>
                </w:p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argumentovať, prečo musia byť niektoré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rastliny a </w:t>
                  </w:r>
                  <w:r w:rsidRPr="008F7AA0">
                    <w:rPr>
                      <w:rFonts w:ascii="Times New Roman" w:hAnsi="Times New Roman"/>
                      <w:szCs w:val="24"/>
                    </w:rPr>
                    <w:t>živočíchy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v lese chránené</w:t>
                  </w:r>
                </w:p>
                <w:p w:rsidR="0017570D" w:rsidRPr="003D5A8E" w:rsidRDefault="0017570D" w:rsidP="0017570D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vyhľadať informácie, ktoré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lesné rastliny a </w:t>
                  </w:r>
                  <w:r w:rsidRPr="008F7AA0">
                    <w:rPr>
                      <w:rFonts w:ascii="Times New Roman" w:hAnsi="Times New Roman"/>
                      <w:szCs w:val="24"/>
                    </w:rPr>
                    <w:t>živočíchy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ich regióne sú chránené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3B431F" w:rsidRPr="003B431F" w:rsidRDefault="00C1627C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</w:t>
                  </w:r>
                  <w:r w:rsidR="00FF27C6">
                    <w:rPr>
                      <w:rFonts w:ascii="Times New Roman" w:hAnsi="Times New Roman"/>
                      <w:szCs w:val="24"/>
                    </w:rPr>
                    <w:t xml:space="preserve">rstvy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lesa </w:t>
                  </w:r>
                  <w:r w:rsidR="00FF27C6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FF27C6"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dreviny - </w:t>
                  </w:r>
                  <w:r w:rsidR="00FF27C6" w:rsidRPr="00CB6853">
                    <w:rPr>
                      <w:rFonts w:ascii="Times New Roman" w:hAnsi="Times New Roman"/>
                      <w:szCs w:val="24"/>
                    </w:rPr>
                    <w:t>stromy, kry, byliny</w:t>
                  </w:r>
                </w:p>
              </w:tc>
              <w:tc>
                <w:tcPr>
                  <w:tcW w:w="4672" w:type="dxa"/>
                </w:tcPr>
                <w:p w:rsidR="003D5A8E" w:rsidRDefault="003D5A8E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spracovať doplňujúce informácie o</w:t>
                  </w:r>
                  <w:r>
                    <w:rPr>
                      <w:rFonts w:ascii="Times New Roman" w:hAnsi="Times New Roman"/>
                      <w:szCs w:val="24"/>
                    </w:rPr>
                    <w:t> lesnom spoločenstve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vyhľadané z rôznych zdrojov</w:t>
                  </w:r>
                </w:p>
                <w:p w:rsidR="003B431F" w:rsidRPr="003B431F" w:rsidRDefault="003D5A8E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prezentovať vlastné práce </w:t>
                  </w:r>
                  <w:r>
                    <w:rPr>
                      <w:rFonts w:ascii="Times New Roman" w:hAnsi="Times New Roman"/>
                      <w:szCs w:val="24"/>
                    </w:rPr>
                    <w:t>(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plagáty, modely, prezentácie)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3B431F" w:rsidRPr="003B431F" w:rsidRDefault="00C1627C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onkajšia stavba tela rastlín a húb </w:t>
                  </w:r>
                  <w:r w:rsidR="0097302A">
                    <w:rPr>
                      <w:rFonts w:ascii="Times New Roman" w:hAnsi="Times New Roman"/>
                      <w:szCs w:val="24"/>
                    </w:rPr>
                    <w:t>(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drevín, bylín, húb s plodnicou)</w:t>
                  </w:r>
                </w:p>
              </w:tc>
              <w:tc>
                <w:tcPr>
                  <w:tcW w:w="4672" w:type="dxa"/>
                </w:tcPr>
                <w:p w:rsidR="003B431F" w:rsidRPr="003B431F" w:rsidRDefault="0097302A" w:rsidP="00C1627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organizmy podľa vonkajšej stavby</w:t>
                  </w:r>
                </w:p>
              </w:tc>
            </w:tr>
            <w:tr w:rsidR="00230F07" w:rsidRPr="003B431F" w:rsidTr="00146833">
              <w:tc>
                <w:tcPr>
                  <w:tcW w:w="4390" w:type="dxa"/>
                </w:tcPr>
                <w:p w:rsidR="00230F07" w:rsidRDefault="00230F07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Dreviny ihličnaté a listnaté </w:t>
                  </w:r>
                </w:p>
              </w:tc>
              <w:tc>
                <w:tcPr>
                  <w:tcW w:w="4672" w:type="dxa"/>
                </w:tcPr>
                <w:p w:rsidR="00230F07" w:rsidRPr="003B431F" w:rsidRDefault="00230F07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rozlíšiť </w:t>
                  </w:r>
                  <w:r>
                    <w:rPr>
                      <w:rFonts w:ascii="Times New Roman" w:hAnsi="Times New Roman"/>
                      <w:szCs w:val="24"/>
                    </w:rPr>
                    <w:t>listnaté a ihličnaté dreviny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podľa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ich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vonkajšej stavby</w:t>
                  </w:r>
                </w:p>
              </w:tc>
            </w:tr>
            <w:tr w:rsidR="003D5A8E" w:rsidRPr="003B431F" w:rsidTr="00146833">
              <w:tc>
                <w:tcPr>
                  <w:tcW w:w="4390" w:type="dxa"/>
                </w:tcPr>
                <w:p w:rsidR="003D5A8E" w:rsidRDefault="003D5A8E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Význam lesných drevín</w:t>
                  </w:r>
                </w:p>
              </w:tc>
              <w:tc>
                <w:tcPr>
                  <w:tcW w:w="4672" w:type="dxa"/>
                </w:tcPr>
                <w:p w:rsidR="003D5A8E" w:rsidRDefault="003D5A8E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lesných drevín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  <w:p w:rsidR="003D5A8E" w:rsidRPr="003D5A8E" w:rsidRDefault="003D5A8E" w:rsidP="008421DA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spracovať doplňujúce informácie o</w:t>
                  </w:r>
                  <w:r w:rsidR="008421DA">
                    <w:rPr>
                      <w:rFonts w:ascii="Times New Roman" w:hAnsi="Times New Roman"/>
                      <w:szCs w:val="24"/>
                    </w:rPr>
                    <w:t> lesných drevinách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vyhľadané z rôznych zdrojov</w:t>
                  </w:r>
                </w:p>
              </w:tc>
            </w:tr>
            <w:tr w:rsidR="00230F07" w:rsidRPr="003B431F" w:rsidTr="00146833">
              <w:tc>
                <w:tcPr>
                  <w:tcW w:w="4390" w:type="dxa"/>
                </w:tcPr>
                <w:p w:rsidR="00230F07" w:rsidRDefault="00230F07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>Praktické cvičenie - Poznávanie a rozlišovanie lesných drevín</w:t>
                  </w:r>
                </w:p>
              </w:tc>
              <w:tc>
                <w:tcPr>
                  <w:tcW w:w="4672" w:type="dxa"/>
                </w:tcPr>
                <w:p w:rsidR="00230F07" w:rsidRPr="00230F07" w:rsidRDefault="00230F07" w:rsidP="00230F0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zhotoviť záznam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z pozorovania (nákres a popis)</w:t>
                  </w:r>
                </w:p>
              </w:tc>
            </w:tr>
            <w:tr w:rsidR="00C1627C" w:rsidRPr="003B431F" w:rsidTr="00146833">
              <w:tc>
                <w:tcPr>
                  <w:tcW w:w="4390" w:type="dxa"/>
                </w:tcPr>
                <w:p w:rsidR="00C1627C" w:rsidRPr="003B431F" w:rsidRDefault="00C1627C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Lesné mikroorganizmy a nekvitnúce byliny 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machy, paprade, prasličky</w:t>
                  </w:r>
                </w:p>
              </w:tc>
              <w:tc>
                <w:tcPr>
                  <w:tcW w:w="4672" w:type="dxa"/>
                </w:tcPr>
                <w:p w:rsidR="00C1627C" w:rsidRDefault="0097302A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organizmy podľa vonkajšej stavby</w:t>
                  </w:r>
                </w:p>
                <w:p w:rsidR="0097302A" w:rsidRPr="003B431F" w:rsidRDefault="0097302A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97302A" w:rsidRPr="003B431F" w:rsidTr="00146833">
              <w:tc>
                <w:tcPr>
                  <w:tcW w:w="4390" w:type="dxa"/>
                </w:tcPr>
                <w:p w:rsidR="0097302A" w:rsidRDefault="0097302A" w:rsidP="0097302A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Praktické cvičenie - Pozorovanie stavby tela machu</w:t>
                  </w:r>
                </w:p>
              </w:tc>
              <w:tc>
                <w:tcPr>
                  <w:tcW w:w="4672" w:type="dxa"/>
                </w:tcPr>
                <w:p w:rsidR="0097302A" w:rsidRDefault="0097302A" w:rsidP="0097302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zhotoviť záznam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z pozorovania </w:t>
                  </w:r>
                  <w:r w:rsidR="00230F07">
                    <w:rPr>
                      <w:rFonts w:ascii="Times New Roman" w:hAnsi="Times New Roman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Cs w:val="24"/>
                    </w:rPr>
                    <w:t>nákres a popis)</w:t>
                  </w:r>
                </w:p>
              </w:tc>
            </w:tr>
            <w:tr w:rsidR="0097302A" w:rsidRPr="003B431F" w:rsidTr="00146833">
              <w:tc>
                <w:tcPr>
                  <w:tcW w:w="4390" w:type="dxa"/>
                </w:tcPr>
                <w:p w:rsidR="0097302A" w:rsidRDefault="0097302A" w:rsidP="0097302A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Praktické cvičenie - Pozorovanie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drobnozrnka</w:t>
                  </w:r>
                  <w:proofErr w:type="spellEnd"/>
                </w:p>
              </w:tc>
              <w:tc>
                <w:tcPr>
                  <w:tcW w:w="4672" w:type="dxa"/>
                </w:tcPr>
                <w:p w:rsidR="0097302A" w:rsidRDefault="0097302A" w:rsidP="00230F0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zhotoviť záznam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z pozorovania </w:t>
                  </w:r>
                  <w:r w:rsidR="00230F07">
                    <w:rPr>
                      <w:rFonts w:ascii="Times New Roman" w:hAnsi="Times New Roman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Cs w:val="24"/>
                    </w:rPr>
                    <w:t>nákres a popis)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C1627C" w:rsidRPr="00CB6853" w:rsidRDefault="00D742B6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</w:t>
                  </w:r>
                  <w:r w:rsidR="00230F07">
                    <w:rPr>
                      <w:rFonts w:ascii="Times New Roman" w:hAnsi="Times New Roman"/>
                      <w:szCs w:val="24"/>
                    </w:rPr>
                    <w:t>hránené, liečivé, jedovaté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rastliny</w:t>
                  </w:r>
                  <w:r w:rsidR="00230F07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="00C1627C" w:rsidRPr="00CB6853">
                    <w:rPr>
                      <w:rFonts w:ascii="Times New Roman" w:hAnsi="Times New Roman"/>
                      <w:szCs w:val="24"/>
                    </w:rPr>
                    <w:t>podzemné zásobné orgány</w:t>
                  </w:r>
                  <w:r w:rsidR="00230F07">
                    <w:rPr>
                      <w:rFonts w:ascii="Times New Roman" w:hAnsi="Times New Roman"/>
                      <w:szCs w:val="24"/>
                    </w:rPr>
                    <w:t xml:space="preserve"> rastlín</w:t>
                  </w:r>
                </w:p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4672" w:type="dxa"/>
                </w:tcPr>
                <w:p w:rsidR="00230F07" w:rsidRDefault="00230F07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liečivých, chránených a jedovatých rastlín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  <w:p w:rsidR="008F7AA0" w:rsidRDefault="00C1627C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argumentovať, prečo musia byť niektoré rastliny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 lese </w:t>
                  </w:r>
                  <w:r w:rsidR="008F7AA0">
                    <w:rPr>
                      <w:rFonts w:ascii="Times New Roman" w:hAnsi="Times New Roman"/>
                      <w:szCs w:val="24"/>
                    </w:rPr>
                    <w:t>chránené</w:t>
                  </w:r>
                </w:p>
                <w:p w:rsidR="003B431F" w:rsidRDefault="008F7AA0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="00C1627C" w:rsidRPr="00CB6853">
                    <w:rPr>
                      <w:rFonts w:ascii="Times New Roman" w:hAnsi="Times New Roman"/>
                      <w:szCs w:val="24"/>
                    </w:rPr>
                    <w:t xml:space="preserve"> vyhľadať informácie, ktoré rastliny v ich regióne sú chránené</w:t>
                  </w:r>
                </w:p>
                <w:p w:rsidR="00230F07" w:rsidRPr="00230F07" w:rsidRDefault="00230F07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akceptovať zásady zberu liečivých rastlín z prírody</w:t>
                  </w:r>
                </w:p>
              </w:tc>
            </w:tr>
            <w:tr w:rsidR="00230F07" w:rsidRPr="003B431F" w:rsidTr="00146833">
              <w:tc>
                <w:tcPr>
                  <w:tcW w:w="4390" w:type="dxa"/>
                </w:tcPr>
                <w:p w:rsidR="00230F07" w:rsidRDefault="00230F07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 w:rsidRPr="00CB6853">
                    <w:rPr>
                      <w:rFonts w:ascii="Times New Roman" w:hAnsi="Times New Roman"/>
                      <w:szCs w:val="24"/>
                    </w:rPr>
                    <w:t>Huby jedlé, jedovaté</w:t>
                  </w:r>
                </w:p>
              </w:tc>
              <w:tc>
                <w:tcPr>
                  <w:tcW w:w="4672" w:type="dxa"/>
                </w:tcPr>
                <w:p w:rsidR="00230F07" w:rsidRDefault="00230F07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rozlíšiť </w:t>
                  </w:r>
                  <w:r>
                    <w:rPr>
                      <w:rFonts w:ascii="Times New Roman" w:hAnsi="Times New Roman"/>
                      <w:szCs w:val="24"/>
                    </w:rPr>
                    <w:t>huby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podľa vonkajšej stavby</w:t>
                  </w:r>
                </w:p>
                <w:p w:rsidR="00230F07" w:rsidRDefault="00230F07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húb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  <w:p w:rsidR="00230F07" w:rsidRDefault="00230F07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akceptovať zásady zberu húb a liečivých rastlín z prírody</w:t>
                  </w:r>
                </w:p>
              </w:tc>
            </w:tr>
            <w:tr w:rsidR="00230F07" w:rsidRPr="003B431F" w:rsidTr="00146833">
              <w:tc>
                <w:tcPr>
                  <w:tcW w:w="4390" w:type="dxa"/>
                </w:tcPr>
                <w:p w:rsidR="00230F07" w:rsidRPr="00CB6853" w:rsidRDefault="00230F07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Lišajníky, spolužitie</w:t>
                  </w:r>
                </w:p>
              </w:tc>
              <w:tc>
                <w:tcPr>
                  <w:tcW w:w="4672" w:type="dxa"/>
                </w:tcPr>
                <w:p w:rsidR="00230F07" w:rsidRDefault="00230F07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="000F3FE6">
                    <w:rPr>
                      <w:rFonts w:ascii="Times New Roman" w:hAnsi="Times New Roman"/>
                      <w:szCs w:val="24"/>
                    </w:rPr>
                    <w:t xml:space="preserve">rozlíšiť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lišajníky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podľa vonkajšej stavby</w:t>
                  </w:r>
                </w:p>
                <w:p w:rsidR="001A071D" w:rsidRDefault="00230F07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lišajníko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v prírode a pre človeka</w:t>
                  </w:r>
                </w:p>
              </w:tc>
            </w:tr>
            <w:tr w:rsidR="001A071D" w:rsidRPr="003B431F" w:rsidTr="00146833">
              <w:tc>
                <w:tcPr>
                  <w:tcW w:w="4390" w:type="dxa"/>
                </w:tcPr>
                <w:p w:rsidR="001A071D" w:rsidRDefault="001A071D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Vonkajšia stavba tela živočíchov - lesné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bezstavovce, stavovce</w:t>
                  </w:r>
                </w:p>
              </w:tc>
              <w:tc>
                <w:tcPr>
                  <w:tcW w:w="4672" w:type="dxa"/>
                </w:tcPr>
                <w:p w:rsidR="0077203B" w:rsidRDefault="001A071D" w:rsidP="00230F0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- rozlíšiť  bezstavovce a stavovce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podľa vonkajšej stavby</w:t>
                  </w:r>
                </w:p>
              </w:tc>
            </w:tr>
            <w:tr w:rsidR="001A071D" w:rsidRPr="003B431F" w:rsidTr="00146833">
              <w:tc>
                <w:tcPr>
                  <w:tcW w:w="4390" w:type="dxa"/>
                </w:tcPr>
                <w:p w:rsidR="001A071D" w:rsidRDefault="001A071D" w:rsidP="001A071D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Lesné bezstavovce</w:t>
                  </w:r>
                </w:p>
              </w:tc>
              <w:tc>
                <w:tcPr>
                  <w:tcW w:w="4672" w:type="dxa"/>
                </w:tcPr>
                <w:p w:rsidR="001A071D" w:rsidRDefault="001A071D" w:rsidP="001A071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lesné bezstavovce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8F7AA0" w:rsidRDefault="001A071D" w:rsidP="001A071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lesných bezstavovcov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8F7AA0" w:rsidRPr="003B431F" w:rsidTr="00146833">
              <w:tc>
                <w:tcPr>
                  <w:tcW w:w="4390" w:type="dxa"/>
                </w:tcPr>
                <w:p w:rsidR="008F7AA0" w:rsidRDefault="0077203B" w:rsidP="0077203B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Iné lesné bezstavovce - p</w:t>
                  </w:r>
                  <w:r w:rsidR="008F7AA0">
                    <w:rPr>
                      <w:rFonts w:ascii="Times New Roman" w:hAnsi="Times New Roman"/>
                      <w:szCs w:val="24"/>
                    </w:rPr>
                    <w:t>arazity</w:t>
                  </w:r>
                </w:p>
              </w:tc>
              <w:tc>
                <w:tcPr>
                  <w:tcW w:w="4672" w:type="dxa"/>
                </w:tcPr>
                <w:p w:rsidR="008F7AA0" w:rsidRDefault="0077203B" w:rsidP="001A071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77203B">
                    <w:rPr>
                      <w:rFonts w:ascii="Times New Roman" w:hAnsi="Times New Roman"/>
                      <w:szCs w:val="24"/>
                    </w:rPr>
                    <w:t>rozhodnúť, ktoré zásady správania sa v</w:t>
                  </w:r>
                  <w:r>
                    <w:rPr>
                      <w:rFonts w:ascii="Times New Roman" w:hAnsi="Times New Roman"/>
                      <w:szCs w:val="24"/>
                    </w:rPr>
                    <w:t> prírode</w:t>
                  </w:r>
                  <w:r w:rsidRPr="0077203B">
                    <w:rPr>
                      <w:rFonts w:ascii="Times New Roman" w:hAnsi="Times New Roman"/>
                      <w:szCs w:val="24"/>
                    </w:rPr>
                    <w:t xml:space="preserve"> sú bezpečné z hľadiska ochrany vlastného zdravia</w:t>
                  </w:r>
                </w:p>
              </w:tc>
            </w:tr>
            <w:tr w:rsidR="003D5A8E" w:rsidRPr="003B431F" w:rsidTr="00146833">
              <w:tc>
                <w:tcPr>
                  <w:tcW w:w="4390" w:type="dxa"/>
                </w:tcPr>
                <w:p w:rsidR="003D5A8E" w:rsidRDefault="001A071D" w:rsidP="00C1627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Lesné stavovce </w:t>
                  </w:r>
                  <w:r w:rsidR="008F7AA0">
                    <w:rPr>
                      <w:rFonts w:ascii="Times New Roman" w:hAnsi="Times New Roman"/>
                      <w:szCs w:val="24"/>
                    </w:rPr>
                    <w:t>- obojživelníky</w:t>
                  </w:r>
                  <w:r w:rsidR="0077203B">
                    <w:rPr>
                      <w:rFonts w:ascii="Times New Roman" w:hAnsi="Times New Roman"/>
                      <w:szCs w:val="24"/>
                    </w:rPr>
                    <w:t xml:space="preserve"> (vlhká koža)</w:t>
                  </w:r>
                </w:p>
              </w:tc>
              <w:tc>
                <w:tcPr>
                  <w:tcW w:w="4672" w:type="dxa"/>
                </w:tcPr>
                <w:p w:rsidR="001A071D" w:rsidRDefault="001A071D" w:rsidP="001A071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lesné </w:t>
                  </w:r>
                  <w:r w:rsidR="008F7AA0">
                    <w:rPr>
                      <w:rFonts w:ascii="Times New Roman" w:hAnsi="Times New Roman"/>
                      <w:szCs w:val="24"/>
                    </w:rPr>
                    <w:t>obojživelníky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3D5A8E" w:rsidRPr="000F3FE6" w:rsidRDefault="001A071D" w:rsidP="001A071D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lesných </w:t>
                  </w:r>
                  <w:r w:rsidR="008F7AA0">
                    <w:rPr>
                      <w:rFonts w:ascii="Times New Roman" w:hAnsi="Times New Roman"/>
                      <w:szCs w:val="24"/>
                    </w:rPr>
                    <w:t>obojživelníkov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8F7AA0" w:rsidRPr="003B431F" w:rsidTr="00146833">
              <w:tc>
                <w:tcPr>
                  <w:tcW w:w="4390" w:type="dxa"/>
                </w:tcPr>
                <w:p w:rsidR="008F7AA0" w:rsidRDefault="008F7AA0" w:rsidP="008F7AA0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Lesné stavovce - plazy</w:t>
                  </w:r>
                  <w:r w:rsidR="0077203B">
                    <w:rPr>
                      <w:rFonts w:ascii="Times New Roman" w:hAnsi="Times New Roman"/>
                      <w:szCs w:val="24"/>
                    </w:rPr>
                    <w:t xml:space="preserve"> (šupiny)</w:t>
                  </w:r>
                </w:p>
              </w:tc>
              <w:tc>
                <w:tcPr>
                  <w:tcW w:w="4672" w:type="dxa"/>
                </w:tcPr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lesné plazy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lesných plazov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8F7AA0" w:rsidRPr="003B431F" w:rsidTr="00146833">
              <w:tc>
                <w:tcPr>
                  <w:tcW w:w="4390" w:type="dxa"/>
                </w:tcPr>
                <w:p w:rsidR="008F7AA0" w:rsidRDefault="008F7AA0" w:rsidP="0077203B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Lesné stavovce - vtáky</w:t>
                  </w:r>
                  <w:r w:rsidR="0077203B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="0077203B" w:rsidRPr="00CB6853">
                    <w:rPr>
                      <w:rFonts w:ascii="Times New Roman" w:hAnsi="Times New Roman"/>
                      <w:szCs w:val="24"/>
                    </w:rPr>
                    <w:t xml:space="preserve">stále, sťahovavé, dravce, sovy, </w:t>
                  </w:r>
                  <w:proofErr w:type="spellStart"/>
                  <w:r w:rsidR="0077203B" w:rsidRPr="00CB6853">
                    <w:rPr>
                      <w:rFonts w:ascii="Times New Roman" w:hAnsi="Times New Roman"/>
                      <w:szCs w:val="24"/>
                    </w:rPr>
                    <w:t>spevavce</w:t>
                  </w:r>
                  <w:proofErr w:type="spellEnd"/>
                  <w:r w:rsidR="0077203B">
                    <w:rPr>
                      <w:rFonts w:ascii="Times New Roman" w:hAnsi="Times New Roman"/>
                      <w:szCs w:val="24"/>
                    </w:rPr>
                    <w:t>, perie vtákov)</w:t>
                  </w:r>
                </w:p>
              </w:tc>
              <w:tc>
                <w:tcPr>
                  <w:tcW w:w="4672" w:type="dxa"/>
                </w:tcPr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lesné vtáky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lesných vtákov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8F7AA0" w:rsidRPr="003B431F" w:rsidTr="00146833">
              <w:tc>
                <w:tcPr>
                  <w:tcW w:w="4390" w:type="dxa"/>
                </w:tcPr>
                <w:p w:rsidR="008F7AA0" w:rsidRDefault="008F7AA0" w:rsidP="008F7AA0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>Lesné stavovce - cicavce</w:t>
                  </w:r>
                  <w:r w:rsidR="0077203B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="0077203B" w:rsidRPr="00CB6853">
                    <w:rPr>
                      <w:rFonts w:ascii="Times New Roman" w:hAnsi="Times New Roman"/>
                      <w:szCs w:val="24"/>
                    </w:rPr>
                    <w:t xml:space="preserve">bylinožravce, mäsožravce, </w:t>
                  </w:r>
                  <w:proofErr w:type="spellStart"/>
                  <w:r w:rsidR="0077203B" w:rsidRPr="00CB6853">
                    <w:rPr>
                      <w:rFonts w:ascii="Times New Roman" w:hAnsi="Times New Roman"/>
                      <w:szCs w:val="24"/>
                    </w:rPr>
                    <w:t>všežravce</w:t>
                  </w:r>
                  <w:proofErr w:type="spellEnd"/>
                  <w:r w:rsidR="0077203B">
                    <w:rPr>
                      <w:rFonts w:ascii="Times New Roman" w:hAnsi="Times New Roman"/>
                      <w:szCs w:val="24"/>
                    </w:rPr>
                    <w:t>, srsť cicavcov)</w:t>
                  </w:r>
                </w:p>
              </w:tc>
              <w:tc>
                <w:tcPr>
                  <w:tcW w:w="4672" w:type="dxa"/>
                </w:tcPr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lesné cicavce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8F7AA0" w:rsidRDefault="008F7AA0" w:rsidP="008F7AA0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lesných cicavcov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8E2E9E" w:rsidRPr="003B431F" w:rsidTr="00146833">
              <w:tc>
                <w:tcPr>
                  <w:tcW w:w="4390" w:type="dxa"/>
                </w:tcPr>
                <w:p w:rsidR="008E2E9E" w:rsidRDefault="008E2E9E" w:rsidP="008E2E9E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Vysokohorské s</w:t>
                  </w:r>
                  <w:r w:rsidRPr="00FF27C6">
                    <w:rPr>
                      <w:rFonts w:ascii="Times New Roman" w:hAnsi="Times New Roman"/>
                      <w:b/>
                      <w:szCs w:val="24"/>
                    </w:rPr>
                    <w:t>poločenstvo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8E2E9E" w:rsidRDefault="00651467" w:rsidP="008F7AA0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Vysokohorské rastliny a živočíchy</w:t>
                  </w:r>
                </w:p>
              </w:tc>
              <w:tc>
                <w:tcPr>
                  <w:tcW w:w="4672" w:type="dxa"/>
                </w:tcPr>
                <w:p w:rsidR="00651467" w:rsidRDefault="00651467" w:rsidP="0065146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8E2E9E" w:rsidRDefault="00651467" w:rsidP="00651467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spracovať doplňujúce informácie 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 vysokohorskom spoločenstve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vyhľadané z rôznych zdrojov</w:t>
                  </w:r>
                </w:p>
              </w:tc>
            </w:tr>
            <w:tr w:rsidR="00C342E1" w:rsidRPr="003B431F" w:rsidTr="00146833">
              <w:tc>
                <w:tcPr>
                  <w:tcW w:w="4390" w:type="dxa"/>
                </w:tcPr>
                <w:p w:rsidR="00C342E1" w:rsidRPr="00C342E1" w:rsidRDefault="00D11256" w:rsidP="008E2E9E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</w:t>
                  </w:r>
                  <w:r w:rsidR="00C342E1" w:rsidRPr="00CB6853">
                    <w:rPr>
                      <w:rFonts w:ascii="Times New Roman" w:hAnsi="Times New Roman"/>
                      <w:szCs w:val="24"/>
                    </w:rPr>
                    <w:t>otravový reťazec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v lesnom ekosystéme</w:t>
                  </w:r>
                </w:p>
              </w:tc>
              <w:tc>
                <w:tcPr>
                  <w:tcW w:w="4672" w:type="dxa"/>
                </w:tcPr>
                <w:p w:rsidR="00C342E1" w:rsidRDefault="00C342E1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342E1">
                    <w:rPr>
                      <w:rFonts w:ascii="Times New Roman" w:hAnsi="Times New Roman"/>
                      <w:szCs w:val="24"/>
                    </w:rPr>
                    <w:t>zdôvodniť škodlivosť a príčiny premnoženia niektorých druhov organizmov pre lesné spoločenstvo</w:t>
                  </w:r>
                </w:p>
                <w:p w:rsidR="00C342E1" w:rsidRDefault="00C342E1" w:rsidP="00C342E1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zdôvodniť potravové vzťahy medzi orga</w:t>
                  </w:r>
                  <w:r>
                    <w:rPr>
                      <w:rFonts w:ascii="Times New Roman" w:hAnsi="Times New Roman"/>
                      <w:szCs w:val="24"/>
                    </w:rPr>
                    <w:t>nizmami žijúcimi v spoločenstve lesa</w:t>
                  </w:r>
                </w:p>
                <w:p w:rsidR="00C342E1" w:rsidRDefault="00C342E1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zostaviť jednoduchý potravový reťazec pre spoločenstvo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lesa</w:t>
                  </w:r>
                </w:p>
              </w:tc>
            </w:tr>
            <w:tr w:rsidR="00325FBF" w:rsidRPr="003B431F" w:rsidTr="00146833">
              <w:tc>
                <w:tcPr>
                  <w:tcW w:w="4390" w:type="dxa"/>
                </w:tcPr>
                <w:p w:rsidR="00D742B6" w:rsidRDefault="00325FBF" w:rsidP="00325FBF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F27C6">
                    <w:rPr>
                      <w:rFonts w:ascii="Times New Roman" w:hAnsi="Times New Roman"/>
                      <w:b/>
                      <w:szCs w:val="24"/>
                    </w:rPr>
                    <w:t xml:space="preserve">Spoločenstvo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vo</w:t>
                  </w:r>
                  <w:r w:rsidR="00D742B6">
                    <w:rPr>
                      <w:rFonts w:ascii="Times New Roman" w:hAnsi="Times New Roman"/>
                      <w:b/>
                      <w:szCs w:val="24"/>
                    </w:rPr>
                    <w:t>dy</w:t>
                  </w:r>
                </w:p>
                <w:p w:rsidR="00325FBF" w:rsidRPr="00D742B6" w:rsidRDefault="00D742B6" w:rsidP="00325FBF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Stojatá a </w:t>
                  </w:r>
                  <w:r w:rsidR="00325FBF" w:rsidRPr="00CB6853">
                    <w:rPr>
                      <w:rFonts w:ascii="Times New Roman" w:hAnsi="Times New Roman"/>
                      <w:szCs w:val="24"/>
                    </w:rPr>
                    <w:t>tečúca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voda</w:t>
                  </w:r>
                  <w:r w:rsidR="00325FBF">
                    <w:rPr>
                      <w:rFonts w:ascii="Times New Roman" w:hAnsi="Times New Roman"/>
                      <w:szCs w:val="24"/>
                    </w:rPr>
                    <w:t xml:space="preserve">; </w:t>
                  </w:r>
                  <w:r w:rsidR="00325FBF" w:rsidRPr="00CB6853">
                    <w:rPr>
                      <w:rFonts w:ascii="Times New Roman" w:hAnsi="Times New Roman"/>
                      <w:szCs w:val="24"/>
                    </w:rPr>
                    <w:t>kyslík, teplota vody</w:t>
                  </w:r>
                </w:p>
                <w:p w:rsidR="00325FBF" w:rsidRPr="00C342E1" w:rsidRDefault="00325FBF" w:rsidP="008E2E9E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672" w:type="dxa"/>
                </w:tcPr>
                <w:p w:rsidR="00325FBF" w:rsidRDefault="00325FBF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  <w:p w:rsidR="00325FBF" w:rsidRDefault="00325FBF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zhodnotiť význam kyslíka rozpusteného vo vode pre život vodných organizmov</w:t>
                  </w:r>
                </w:p>
                <w:p w:rsidR="00325FBF" w:rsidRDefault="00325FBF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325FBF">
                    <w:rPr>
                      <w:rFonts w:ascii="Times New Roman" w:hAnsi="Times New Roman"/>
                      <w:szCs w:val="24"/>
                    </w:rPr>
                    <w:t>- nájsť príklady poškodzovania prírody nevhodnou činnosťou človeka v okolí školy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="002F2CB1">
                    <w:rPr>
                      <w:rFonts w:ascii="Times New Roman" w:hAnsi="Times New Roman"/>
                      <w:szCs w:val="24"/>
                    </w:rPr>
                    <w:t>v blízkosti vodného toku)</w:t>
                  </w:r>
                </w:p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argumentovať, prečo musia byť niektoré </w:t>
                  </w:r>
                  <w:r>
                    <w:rPr>
                      <w:rFonts w:ascii="Times New Roman" w:hAnsi="Times New Roman"/>
                      <w:szCs w:val="24"/>
                    </w:rPr>
                    <w:t>vodné a brehové rastliny a živočíchy chránené</w:t>
                  </w:r>
                </w:p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vyhľadať informácie, ktoré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vodné a brehové rastliny a živočíchy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ich regióne sú chránené</w:t>
                  </w:r>
                </w:p>
              </w:tc>
            </w:tr>
            <w:tr w:rsidR="002F2CB1" w:rsidRPr="003B431F" w:rsidTr="00146833">
              <w:tc>
                <w:tcPr>
                  <w:tcW w:w="4390" w:type="dxa"/>
                </w:tcPr>
                <w:p w:rsidR="002F2CB1" w:rsidRPr="002F2CB1" w:rsidRDefault="00D742B6" w:rsidP="00D742B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</w:t>
                  </w:r>
                  <w:r w:rsidR="002F2CB1" w:rsidRPr="002F2CB1">
                    <w:rPr>
                      <w:rFonts w:ascii="Times New Roman" w:hAnsi="Times New Roman"/>
                      <w:szCs w:val="24"/>
                    </w:rPr>
                    <w:t>odné</w:t>
                  </w:r>
                  <w:r w:rsidR="002F2CB1">
                    <w:rPr>
                      <w:rFonts w:ascii="Times New Roman" w:hAnsi="Times New Roman"/>
                      <w:szCs w:val="24"/>
                    </w:rPr>
                    <w:t xml:space="preserve"> a brehové</w:t>
                  </w:r>
                  <w:r w:rsidR="002F2CB1" w:rsidRPr="002F2CB1">
                    <w:rPr>
                      <w:rFonts w:ascii="Times New Roman" w:hAnsi="Times New Roman"/>
                      <w:szCs w:val="24"/>
                    </w:rPr>
                    <w:t xml:space="preserve"> rastliny</w:t>
                  </w:r>
                  <w:r w:rsidR="002F2CB1">
                    <w:rPr>
                      <w:rFonts w:ascii="Times New Roman" w:hAnsi="Times New Roman"/>
                      <w:szCs w:val="24"/>
                    </w:rPr>
                    <w:t xml:space="preserve"> - </w:t>
                  </w:r>
                  <w:r w:rsidR="002F2CB1" w:rsidRPr="00CB6853">
                    <w:rPr>
                      <w:rFonts w:ascii="Times New Roman" w:hAnsi="Times New Roman"/>
                      <w:szCs w:val="24"/>
                    </w:rPr>
                    <w:t xml:space="preserve">planktón,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jednobunkové a mnohobunkové riasy, </w:t>
                  </w:r>
                  <w:proofErr w:type="spellStart"/>
                  <w:r w:rsidR="002F2CB1" w:rsidRPr="00CB6853">
                    <w:rPr>
                      <w:rFonts w:ascii="Times New Roman" w:hAnsi="Times New Roman"/>
                      <w:szCs w:val="24"/>
                    </w:rPr>
                    <w:t>sinice</w:t>
                  </w:r>
                  <w:proofErr w:type="spellEnd"/>
                </w:p>
              </w:tc>
              <w:tc>
                <w:tcPr>
                  <w:tcW w:w="4672" w:type="dxa"/>
                </w:tcPr>
                <w:p w:rsidR="002F2CB1" w:rsidRDefault="002F2CB1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2F2CB1" w:rsidRDefault="002F2CB1" w:rsidP="00C342E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organizmy podľa vonkajšej stavby</w:t>
                  </w:r>
                </w:p>
                <w:p w:rsidR="002F2CB1" w:rsidRDefault="002F2CB1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vodných a brehových rastlín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2F2CB1" w:rsidRPr="003B431F" w:rsidTr="00146833">
              <w:tc>
                <w:tcPr>
                  <w:tcW w:w="4390" w:type="dxa"/>
                </w:tcPr>
                <w:p w:rsidR="002F2CB1" w:rsidRDefault="00D742B6" w:rsidP="00325FBF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Jednobunkové a </w:t>
                  </w:r>
                  <w:r w:rsidR="002F2CB1" w:rsidRPr="00CB6853">
                    <w:rPr>
                      <w:rFonts w:ascii="Times New Roman" w:hAnsi="Times New Roman"/>
                      <w:szCs w:val="24"/>
                    </w:rPr>
                    <w:t>mnohobunkové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 xml:space="preserve">vodné </w:t>
                  </w:r>
                  <w:r>
                    <w:rPr>
                      <w:rFonts w:ascii="Times New Roman" w:hAnsi="Times New Roman"/>
                      <w:szCs w:val="24"/>
                    </w:rPr>
                    <w:t>živočíchy</w:t>
                  </w:r>
                </w:p>
              </w:tc>
              <w:tc>
                <w:tcPr>
                  <w:tcW w:w="4672" w:type="dxa"/>
                </w:tcPr>
                <w:p w:rsidR="002F2CB1" w:rsidRDefault="002F2CB1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2F2CB1" w:rsidRDefault="002F2CB1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rozlíšiť organizmy podľa vonkajšej stavby</w:t>
                  </w:r>
                </w:p>
                <w:p w:rsidR="00D742B6" w:rsidRDefault="002F2CB1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jednobunkových a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Cs w:val="24"/>
                    </w:rPr>
                    <w:t>mnohobunkových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 xml:space="preserve"> vodných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živočíchov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 pre človeka</w:t>
                  </w:r>
                </w:p>
              </w:tc>
            </w:tr>
            <w:tr w:rsidR="00667C63" w:rsidRPr="003B431F" w:rsidTr="00146833">
              <w:tc>
                <w:tcPr>
                  <w:tcW w:w="4390" w:type="dxa"/>
                </w:tcPr>
                <w:p w:rsidR="00667C63" w:rsidRDefault="00667C63" w:rsidP="00325FBF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Praktické cvičenie - Pozorovanie planktónu</w:t>
                  </w:r>
                </w:p>
              </w:tc>
              <w:tc>
                <w:tcPr>
                  <w:tcW w:w="4672" w:type="dxa"/>
                </w:tcPr>
                <w:p w:rsidR="00667C63" w:rsidRDefault="00667C63" w:rsidP="002F2CB1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zhotoviť záznam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z pozorovania (nákres a popis)</w:t>
                  </w:r>
                </w:p>
              </w:tc>
            </w:tr>
            <w:tr w:rsidR="00D742B6" w:rsidRPr="003B431F" w:rsidTr="00146833">
              <w:tc>
                <w:tcPr>
                  <w:tcW w:w="4390" w:type="dxa"/>
                </w:tcPr>
                <w:p w:rsidR="00D742B6" w:rsidRDefault="00D742B6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Vonkajšia stavba tela 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 xml:space="preserve">vodných a brehových </w:t>
                  </w:r>
                  <w:r>
                    <w:rPr>
                      <w:rFonts w:ascii="Times New Roman" w:hAnsi="Times New Roman"/>
                      <w:szCs w:val="24"/>
                    </w:rPr>
                    <w:t>bezstavovcov</w:t>
                  </w:r>
                </w:p>
              </w:tc>
              <w:tc>
                <w:tcPr>
                  <w:tcW w:w="4672" w:type="dxa"/>
                </w:tcPr>
                <w:p w:rsidR="00D742B6" w:rsidRDefault="00D742B6" w:rsidP="00D742B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 xml:space="preserve">vodné a brehové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bezstavovce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D11256" w:rsidRDefault="00D11256" w:rsidP="00D742B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17570D" w:rsidRDefault="00D742B6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 w:rsidR="00667C63">
                    <w:rPr>
                      <w:rFonts w:ascii="Times New Roman" w:hAnsi="Times New Roman"/>
                      <w:szCs w:val="24"/>
                    </w:rPr>
                    <w:t xml:space="preserve">vodných a brehových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bezstavovcov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 pre človeka</w:t>
                  </w:r>
                </w:p>
              </w:tc>
            </w:tr>
            <w:tr w:rsidR="00667C63" w:rsidRPr="003B431F" w:rsidTr="00146833">
              <w:tc>
                <w:tcPr>
                  <w:tcW w:w="4390" w:type="dxa"/>
                </w:tcPr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>Praktické cvičenie - Pozorovanie ulít a lastúr</w:t>
                  </w:r>
                </w:p>
              </w:tc>
              <w:tc>
                <w:tcPr>
                  <w:tcW w:w="4672" w:type="dxa"/>
                </w:tcPr>
                <w:p w:rsidR="00667C63" w:rsidRDefault="00667C63" w:rsidP="00D742B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zhotoviť záznam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z pozorovania (nákres a popis)</w:t>
                  </w:r>
                </w:p>
              </w:tc>
            </w:tr>
            <w:tr w:rsidR="00667C63" w:rsidRPr="003B431F" w:rsidTr="00146833">
              <w:tc>
                <w:tcPr>
                  <w:tcW w:w="4390" w:type="dxa"/>
                </w:tcPr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Vonkajšia stavba tela vodných a brehových stavovcov - ryby</w:t>
                  </w:r>
                </w:p>
              </w:tc>
              <w:tc>
                <w:tcPr>
                  <w:tcW w:w="4672" w:type="dxa"/>
                </w:tcPr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ryby 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D11256" w:rsidRDefault="00D11256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rýb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 pre človeka</w:t>
                  </w:r>
                </w:p>
              </w:tc>
            </w:tr>
            <w:tr w:rsidR="00667C63" w:rsidRPr="003B431F" w:rsidTr="00146833">
              <w:tc>
                <w:tcPr>
                  <w:tcW w:w="4390" w:type="dxa"/>
                </w:tcPr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Obojživelníky a plazy vo vode a na brehu</w:t>
                  </w:r>
                  <w:r w:rsidR="0017570D">
                    <w:rPr>
                      <w:rFonts w:ascii="Times New Roman" w:hAnsi="Times New Roman"/>
                      <w:szCs w:val="24"/>
                    </w:rPr>
                    <w:t xml:space="preserve"> - plávacie blany</w:t>
                  </w:r>
                </w:p>
              </w:tc>
              <w:tc>
                <w:tcPr>
                  <w:tcW w:w="4672" w:type="dxa"/>
                </w:tcPr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obojživelníky a plazy vo vode a na brehu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D11256" w:rsidRDefault="00D11256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667C63" w:rsidRDefault="00667C63" w:rsidP="00667C6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obojživelníkov a plazov vo vode a na brehu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17570D" w:rsidRPr="003B431F" w:rsidTr="00146833">
              <w:tc>
                <w:tcPr>
                  <w:tcW w:w="4390" w:type="dxa"/>
                </w:tcPr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Vodné vtáky -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plávacie blany, mastné perie,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kŕmivé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a </w:t>
                  </w:r>
                  <w:proofErr w:type="spellStart"/>
                  <w:r w:rsidRPr="00CB6853">
                    <w:rPr>
                      <w:rFonts w:ascii="Times New Roman" w:hAnsi="Times New Roman"/>
                      <w:szCs w:val="24"/>
                    </w:rPr>
                    <w:t>nekŕmivé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vtáky</w:t>
                  </w:r>
                </w:p>
              </w:tc>
              <w:tc>
                <w:tcPr>
                  <w:tcW w:w="4672" w:type="dxa"/>
                </w:tcPr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vodné vtáky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D11256" w:rsidRDefault="00D11256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vodných vtákov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17570D" w:rsidRPr="003B431F" w:rsidTr="00146833">
              <w:tc>
                <w:tcPr>
                  <w:tcW w:w="4390" w:type="dxa"/>
                </w:tcPr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Vodné cicavce</w:t>
                  </w:r>
                  <w:r w:rsidR="00D11256">
                    <w:rPr>
                      <w:rFonts w:ascii="Times New Roman" w:hAnsi="Times New Roman"/>
                      <w:szCs w:val="24"/>
                    </w:rPr>
                    <w:t xml:space="preserve"> - </w:t>
                  </w:r>
                  <w:r w:rsidR="00D11256" w:rsidRPr="00D11256">
                    <w:rPr>
                      <w:rFonts w:ascii="Times New Roman" w:hAnsi="Times New Roman"/>
                      <w:szCs w:val="24"/>
                    </w:rPr>
                    <w:t>hustá srsť, silný chvost, hlodavé zuby</w:t>
                  </w:r>
                  <w:r w:rsidR="00D11256">
                    <w:rPr>
                      <w:rFonts w:ascii="Times New Roman" w:hAnsi="Times New Roman"/>
                      <w:szCs w:val="24"/>
                    </w:rPr>
                    <w:t>, hlodavce</w:t>
                  </w:r>
                </w:p>
              </w:tc>
              <w:tc>
                <w:tcPr>
                  <w:tcW w:w="4672" w:type="dxa"/>
                </w:tcPr>
                <w:p w:rsidR="0017570D" w:rsidRDefault="0017570D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vodné </w:t>
                  </w:r>
                  <w:r w:rsidR="00D11256">
                    <w:rPr>
                      <w:rFonts w:ascii="Times New Roman" w:hAnsi="Times New Roman"/>
                      <w:szCs w:val="24"/>
                    </w:rPr>
                    <w:t>cicavce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D11256" w:rsidRDefault="00D11256" w:rsidP="0017570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sa organizmov danému prostrediu</w:t>
                  </w:r>
                </w:p>
                <w:p w:rsidR="00D11256" w:rsidRDefault="0017570D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vodných </w:t>
                  </w:r>
                  <w:r w:rsidR="00D11256">
                    <w:rPr>
                      <w:rFonts w:ascii="Times New Roman" w:hAnsi="Times New Roman"/>
                      <w:szCs w:val="24"/>
                    </w:rPr>
                    <w:t>cicavcov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D11256" w:rsidRPr="003B431F" w:rsidTr="00146833">
              <w:tc>
                <w:tcPr>
                  <w:tcW w:w="4390" w:type="dxa"/>
                </w:tcPr>
                <w:p w:rsidR="00D11256" w:rsidRDefault="00D11256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otravový reťazec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vo vodnom ekosystéme</w:t>
                  </w:r>
                </w:p>
              </w:tc>
              <w:tc>
                <w:tcPr>
                  <w:tcW w:w="4672" w:type="dxa"/>
                </w:tcPr>
                <w:p w:rsidR="00D11256" w:rsidRDefault="00D11256" w:rsidP="00D1125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zdôvodniť potravové vzťahy medzi orga</w:t>
                  </w:r>
                  <w:r>
                    <w:rPr>
                      <w:rFonts w:ascii="Times New Roman" w:hAnsi="Times New Roman"/>
                      <w:szCs w:val="24"/>
                    </w:rPr>
                    <w:t>nizmami žijúcimi v spoločenstve vody</w:t>
                  </w:r>
                </w:p>
                <w:p w:rsidR="00D11256" w:rsidRDefault="00D11256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zostaviť jednoduchý potravový reťazec pre spoločenstvo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vody</w:t>
                  </w:r>
                </w:p>
                <w:p w:rsidR="00D11256" w:rsidRDefault="00D11256" w:rsidP="00D1125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vyhľadať neznáme organizmy pomocou atlasu</w:t>
                  </w:r>
                </w:p>
                <w:p w:rsidR="00D11256" w:rsidRDefault="00D11256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spracovať doplňujúce informácie o</w:t>
                  </w:r>
                  <w:r>
                    <w:rPr>
                      <w:rFonts w:ascii="Times New Roman" w:hAnsi="Times New Roman"/>
                      <w:szCs w:val="24"/>
                    </w:rPr>
                    <w:t> vodnom spoločenstve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vyhľadané z rôznych zdrojov</w:t>
                  </w:r>
                </w:p>
              </w:tc>
            </w:tr>
            <w:tr w:rsidR="00D11256" w:rsidRPr="003B431F" w:rsidTr="00146833">
              <w:tc>
                <w:tcPr>
                  <w:tcW w:w="4390" w:type="dxa"/>
                </w:tcPr>
                <w:p w:rsidR="00D11256" w:rsidRDefault="00D11256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F27C6">
                    <w:rPr>
                      <w:rFonts w:ascii="Times New Roman" w:hAnsi="Times New Roman"/>
                      <w:b/>
                      <w:szCs w:val="24"/>
                    </w:rPr>
                    <w:t xml:space="preserve">Spoločenstvo </w:t>
                  </w:r>
                  <w:r w:rsidR="00B04FBD">
                    <w:rPr>
                      <w:rFonts w:ascii="Times New Roman" w:hAnsi="Times New Roman"/>
                      <w:b/>
                      <w:szCs w:val="24"/>
                    </w:rPr>
                    <w:t>lúk a polí</w:t>
                  </w:r>
                </w:p>
                <w:p w:rsidR="00D11256" w:rsidRDefault="00B04FBD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L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>úka, pasienok, pole, medza, remízka</w:t>
                  </w:r>
                </w:p>
              </w:tc>
              <w:tc>
                <w:tcPr>
                  <w:tcW w:w="4672" w:type="dxa"/>
                </w:tcPr>
                <w:p w:rsidR="00D11256" w:rsidRDefault="00D11256" w:rsidP="00D1125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51F87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lúky, pasienka, poľa, medze a remízky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B04FBD" w:rsidRPr="003B431F" w:rsidTr="00146833">
              <w:tc>
                <w:tcPr>
                  <w:tcW w:w="4390" w:type="dxa"/>
                </w:tcPr>
                <w:p w:rsidR="00B04FBD" w:rsidRPr="00FF27C6" w:rsidRDefault="00B04FBD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>rávnaté porasty</w:t>
                  </w:r>
                </w:p>
              </w:tc>
              <w:tc>
                <w:tcPr>
                  <w:tcW w:w="4672" w:type="dxa"/>
                </w:tcPr>
                <w:p w:rsidR="00351F87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</w:t>
                  </w:r>
                  <w:r>
                    <w:rPr>
                      <w:rFonts w:ascii="Times New Roman" w:hAnsi="Times New Roman"/>
                      <w:szCs w:val="24"/>
                    </w:rPr>
                    <w:t>a trávnatých porastov danému prostrediu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B04FBD" w:rsidRDefault="00351F87" w:rsidP="00D1125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vyhľadať neznáme organizmy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(lúčne byliny a trávy)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pomocou atlasu</w:t>
                  </w:r>
                </w:p>
              </w:tc>
            </w:tr>
            <w:tr w:rsidR="00B04FBD" w:rsidRPr="003B431F" w:rsidTr="00146833">
              <w:tc>
                <w:tcPr>
                  <w:tcW w:w="4390" w:type="dxa"/>
                </w:tcPr>
                <w:p w:rsidR="00B04FBD" w:rsidRDefault="00B04FBD" w:rsidP="00D1125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H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 xml:space="preserve">ospodárske plodiny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>obilniny, krmoviny</w:t>
                  </w:r>
                </w:p>
              </w:tc>
              <w:tc>
                <w:tcPr>
                  <w:tcW w:w="4672" w:type="dxa"/>
                </w:tcPr>
                <w:p w:rsidR="00B04FBD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pozorovaním zistiť spoločné a roz</w:t>
                  </w:r>
                  <w:r>
                    <w:rPr>
                      <w:rFonts w:ascii="Times New Roman" w:hAnsi="Times New Roman"/>
                      <w:szCs w:val="24"/>
                    </w:rPr>
                    <w:t>dielne znaky obilnín a krmovín</w:t>
                  </w:r>
                </w:p>
                <w:p w:rsidR="00351F87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obilnín a krmovín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B04FBD" w:rsidRPr="003B431F" w:rsidTr="00146833">
              <w:tc>
                <w:tcPr>
                  <w:tcW w:w="4390" w:type="dxa"/>
                </w:tcPr>
                <w:p w:rsidR="00B04FBD" w:rsidRDefault="00B04FBD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>H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 xml:space="preserve">ospodárske plodiny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>okopaniny, olejniny</w:t>
                  </w:r>
                </w:p>
              </w:tc>
              <w:tc>
                <w:tcPr>
                  <w:tcW w:w="4672" w:type="dxa"/>
                </w:tcPr>
                <w:p w:rsidR="00B04FBD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pozorovaním zistiť spoločné a roz</w:t>
                  </w:r>
                  <w:r>
                    <w:rPr>
                      <w:rFonts w:ascii="Times New Roman" w:hAnsi="Times New Roman"/>
                      <w:szCs w:val="24"/>
                    </w:rPr>
                    <w:t>dielne znaky okopanín a olejnín</w:t>
                  </w:r>
                </w:p>
                <w:p w:rsidR="00351F87" w:rsidRDefault="00351F87" w:rsidP="00351F87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>okopanín a olejnín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v prírode a</w:t>
                  </w:r>
                  <w:r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človeka</w:t>
                  </w:r>
                </w:p>
              </w:tc>
            </w:tr>
            <w:tr w:rsidR="00B04FBD" w:rsidRPr="003B431F" w:rsidTr="00146833">
              <w:tc>
                <w:tcPr>
                  <w:tcW w:w="4390" w:type="dxa"/>
                </w:tcPr>
                <w:p w:rsidR="00B04FBD" w:rsidRDefault="00B04FBD" w:rsidP="0091139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Vonkajšia stavba tela živočíchov - lúčne a poľné bezstavovce</w:t>
                  </w:r>
                </w:p>
              </w:tc>
              <w:tc>
                <w:tcPr>
                  <w:tcW w:w="4672" w:type="dxa"/>
                </w:tcPr>
                <w:p w:rsidR="00B04FBD" w:rsidRDefault="00B04FBD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lúčne a poľné bezstavovce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B04FBD" w:rsidRDefault="00B04FBD" w:rsidP="00B04FBD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lúčnych a poľných bezstavovcov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 pre človeka</w:t>
                  </w:r>
                </w:p>
              </w:tc>
            </w:tr>
            <w:tr w:rsidR="00911396" w:rsidRPr="003B431F" w:rsidTr="00146833">
              <w:tc>
                <w:tcPr>
                  <w:tcW w:w="4390" w:type="dxa"/>
                </w:tcPr>
                <w:p w:rsidR="00911396" w:rsidRDefault="00911396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Vonkajšia stavba tela živočíchov - lúčne a poľné stavovce, p</w:t>
                  </w:r>
                  <w:r w:rsidRPr="00D11256">
                    <w:rPr>
                      <w:rFonts w:ascii="Times New Roman" w:hAnsi="Times New Roman"/>
                      <w:szCs w:val="24"/>
                    </w:rPr>
                    <w:t xml:space="preserve">ohlavná </w:t>
                  </w:r>
                  <w:proofErr w:type="spellStart"/>
                  <w:r w:rsidRPr="00D11256">
                    <w:rPr>
                      <w:rFonts w:ascii="Times New Roman" w:hAnsi="Times New Roman"/>
                      <w:szCs w:val="24"/>
                    </w:rPr>
                    <w:t>dvojtvarosť</w:t>
                  </w:r>
                  <w:proofErr w:type="spellEnd"/>
                  <w:r w:rsidRPr="00D11256">
                    <w:rPr>
                      <w:rFonts w:ascii="Times New Roman" w:hAnsi="Times New Roman"/>
                      <w:szCs w:val="24"/>
                    </w:rPr>
                    <w:t>, hniezdenie</w:t>
                  </w:r>
                </w:p>
              </w:tc>
              <w:tc>
                <w:tcPr>
                  <w:tcW w:w="4672" w:type="dxa"/>
                </w:tcPr>
                <w:p w:rsidR="00911396" w:rsidRDefault="00911396" w:rsidP="0091139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rozlíšiť lúčne a poľné stavovce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podľa vonkajšej stavby</w:t>
                  </w:r>
                </w:p>
                <w:p w:rsidR="00911396" w:rsidRDefault="00911396" w:rsidP="0091139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zhodnotiť význam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lúčnych a poľných stavovcov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 prírode a pre človeka</w:t>
                  </w:r>
                </w:p>
                <w:p w:rsidR="00911396" w:rsidRDefault="00911396" w:rsidP="0091139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vysvetliť prispôsobenie s</w:t>
                  </w:r>
                  <w:r>
                    <w:rPr>
                      <w:rFonts w:ascii="Times New Roman" w:hAnsi="Times New Roman"/>
                      <w:szCs w:val="24"/>
                    </w:rPr>
                    <w:t>a organizmov danému prostrediu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B04FBD" w:rsidRPr="003B431F" w:rsidTr="00146833">
              <w:tc>
                <w:tcPr>
                  <w:tcW w:w="4390" w:type="dxa"/>
                </w:tcPr>
                <w:p w:rsidR="00B04FBD" w:rsidRDefault="00B04FBD" w:rsidP="00B04FB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otravový reťazec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v lúčnom a poľnom ekosystéme</w:t>
                  </w:r>
                </w:p>
              </w:tc>
              <w:tc>
                <w:tcPr>
                  <w:tcW w:w="4672" w:type="dxa"/>
                </w:tcPr>
                <w:p w:rsidR="00911396" w:rsidRDefault="00911396" w:rsidP="0091139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zdôvodniť potravové vzťahy medzi orga</w:t>
                  </w:r>
                  <w:r>
                    <w:rPr>
                      <w:rFonts w:ascii="Times New Roman" w:hAnsi="Times New Roman"/>
                      <w:szCs w:val="24"/>
                    </w:rPr>
                    <w:t>nizmami žijúcimi v spoločenstve lúk a polí</w:t>
                  </w:r>
                </w:p>
                <w:p w:rsidR="00911396" w:rsidRDefault="00911396" w:rsidP="0091139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CB6853">
                    <w:rPr>
                      <w:rFonts w:ascii="Times New Roman" w:hAnsi="Times New Roman"/>
                      <w:szCs w:val="24"/>
                    </w:rPr>
                    <w:t>zostaviť jednoduchý potravový reťazec pre spoločenstvo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lúky a poľa</w:t>
                  </w:r>
                </w:p>
                <w:p w:rsidR="00911396" w:rsidRDefault="00911396" w:rsidP="00911396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04FBD">
                    <w:rPr>
                      <w:rFonts w:ascii="Times New Roman" w:hAnsi="Times New Roman"/>
                      <w:szCs w:val="24"/>
                    </w:rPr>
                    <w:t>- zdôvodniť škodlivosť a príčiny premnoženia niektorých druhov organizmov pre poľné spoločenstvo</w:t>
                  </w:r>
                </w:p>
              </w:tc>
            </w:tr>
            <w:tr w:rsidR="003B431F" w:rsidRPr="003B431F" w:rsidTr="00146833">
              <w:tc>
                <w:tcPr>
                  <w:tcW w:w="4390" w:type="dxa"/>
                </w:tcPr>
                <w:p w:rsidR="003B431F" w:rsidRPr="003B431F" w:rsidRDefault="003B431F" w:rsidP="00B04FB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B431F">
                    <w:rPr>
                      <w:rFonts w:ascii="Times New Roman" w:hAnsi="Times New Roman" w:cs="Times New Roman"/>
                      <w:b/>
                    </w:rPr>
                    <w:t xml:space="preserve">Tvorba a príprava, realizácia celoškolského projektu </w:t>
                  </w:r>
                </w:p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3B431F">
                    <w:rPr>
                      <w:rFonts w:ascii="Times New Roman" w:hAnsi="Times New Roman" w:cs="Times New Roman"/>
                    </w:rPr>
                    <w:t>Projekt podľa zvolenej ročníkovej témy</w:t>
                  </w:r>
                </w:p>
              </w:tc>
              <w:tc>
                <w:tcPr>
                  <w:tcW w:w="4672" w:type="dxa"/>
                </w:tcPr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B431F" w:rsidRPr="003B431F" w:rsidRDefault="003B431F" w:rsidP="00B04FBD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3B431F">
                    <w:rPr>
                      <w:rFonts w:ascii="Times New Roman" w:hAnsi="Times New Roman" w:cs="Times New Roman"/>
                    </w:rPr>
                    <w:t>- naplánovať a uskutočniť projekt v súvislosti so zvolenou ročníkovou témou</w:t>
                  </w:r>
                </w:p>
              </w:tc>
            </w:tr>
          </w:tbl>
          <w:p w:rsidR="000C30F6" w:rsidRDefault="000C30F6" w:rsidP="000C30F6">
            <w:pPr>
              <w:pStyle w:val="Bezriadkovania"/>
              <w:rPr>
                <w:szCs w:val="24"/>
              </w:rPr>
            </w:pPr>
          </w:p>
          <w:p w:rsidR="000C30F6" w:rsidRPr="000C30F6" w:rsidRDefault="000C30F6" w:rsidP="000C30F6">
            <w:pPr>
              <w:pStyle w:val="Bezriadkovania"/>
              <w:rPr>
                <w:szCs w:val="24"/>
              </w:rPr>
            </w:pPr>
          </w:p>
          <w:p w:rsidR="001F1C5A" w:rsidRPr="00034983" w:rsidRDefault="001F1C5A" w:rsidP="001F1C5A">
            <w:pPr>
              <w:jc w:val="both"/>
              <w:outlineLvl w:val="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  <w:r w:rsidRPr="00034983">
              <w:rPr>
                <w:rFonts w:ascii="Times New Roman" w:hAnsi="Times New Roman"/>
                <w:b/>
                <w:noProof/>
                <w:szCs w:val="24"/>
              </w:rPr>
              <w:t xml:space="preserve">HODNOTENIE </w:t>
            </w:r>
          </w:p>
          <w:p w:rsidR="001F1C5A" w:rsidRPr="00034983" w:rsidRDefault="001F1C5A" w:rsidP="001F1C5A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1F1C5A" w:rsidRPr="00034983" w:rsidRDefault="001F1C5A" w:rsidP="001F1C5A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034983">
              <w:rPr>
                <w:rFonts w:ascii="Times New Roman" w:hAnsi="Times New Roman"/>
                <w:noProof/>
                <w:szCs w:val="24"/>
              </w:rPr>
              <w:t xml:space="preserve">Hodnotenie úrovne vedomostí a zručností sa realizuje na základe Metodického pokynu č. 22/2011 na hodnotenie žiakov. Hodnotenie a kontrola žiakov v rámci predmetu biológia rešpektuje u žiakov so špeciálnymi výchovno-vzdelávacími potrebami možný vplyv zdravotného znevýhodnenia žiaka na jeho školský výkon.  </w:t>
            </w:r>
          </w:p>
          <w:p w:rsidR="001F1C5A" w:rsidRPr="00034983" w:rsidRDefault="001F1C5A" w:rsidP="001F1C5A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1F1C5A" w:rsidRPr="00034983" w:rsidRDefault="001F1C5A" w:rsidP="001F1C5A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034983">
              <w:rPr>
                <w:rFonts w:ascii="Times New Roman" w:hAnsi="Times New Roman"/>
                <w:noProof/>
                <w:szCs w:val="24"/>
              </w:rPr>
              <w:t>Kontrola a hodnotenie žiakov bude prebiehať nasledovne:</w:t>
            </w:r>
          </w:p>
          <w:p w:rsidR="001F1C5A" w:rsidRPr="00034983" w:rsidRDefault="001F1C5A" w:rsidP="001F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034983">
              <w:rPr>
                <w:rFonts w:ascii="Times New Roman" w:hAnsi="Times New Roman"/>
                <w:b/>
                <w:bCs/>
                <w:noProof/>
                <w:szCs w:val="24"/>
              </w:rPr>
              <w:t>P</w:t>
            </w:r>
            <w:r w:rsidRPr="00034983">
              <w:rPr>
                <w:rFonts w:ascii="Times New Roman" w:hAnsi="Times New Roman"/>
                <w:b/>
                <w:noProof/>
                <w:szCs w:val="24"/>
              </w:rPr>
              <w:t>redmet kontroly</w:t>
            </w:r>
            <w:r w:rsidRPr="00034983">
              <w:rPr>
                <w:rFonts w:ascii="Times New Roman" w:hAnsi="Times New Roman"/>
                <w:noProof/>
                <w:szCs w:val="24"/>
              </w:rPr>
              <w:t>: dosiahnuté vedomosti, zručnosti a poznatky stanovené výkonovou časťou vzdelávacieho štandardu</w:t>
            </w:r>
          </w:p>
          <w:p w:rsidR="001F1C5A" w:rsidRPr="00034983" w:rsidRDefault="001F1C5A" w:rsidP="001F1C5A">
            <w:pPr>
              <w:jc w:val="both"/>
              <w:outlineLvl w:val="0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034983">
              <w:rPr>
                <w:rFonts w:ascii="Times New Roman" w:hAnsi="Times New Roman"/>
                <w:b/>
                <w:bCs/>
                <w:noProof/>
                <w:szCs w:val="24"/>
              </w:rPr>
              <w:t>Spôsoby hodnotenia</w:t>
            </w:r>
            <w:r w:rsidRPr="00034983">
              <w:rPr>
                <w:rFonts w:ascii="Times New Roman" w:hAnsi="Times New Roman"/>
                <w:bCs/>
                <w:noProof/>
                <w:szCs w:val="24"/>
              </w:rPr>
              <w:t>:</w:t>
            </w:r>
            <w:r w:rsidRPr="00034983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 </w:t>
            </w:r>
            <w:r w:rsidRPr="00034983">
              <w:rPr>
                <w:rFonts w:ascii="Times New Roman" w:hAnsi="Times New Roman"/>
                <w:noProof/>
                <w:szCs w:val="24"/>
              </w:rPr>
              <w:t xml:space="preserve">slovné hodnotenie, klasifikácia známkou, sebahodnotenie žiaka, pochvala </w:t>
            </w:r>
          </w:p>
          <w:p w:rsidR="001F1C5A" w:rsidRPr="00034983" w:rsidRDefault="001F1C5A" w:rsidP="001F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034983">
              <w:rPr>
                <w:rFonts w:ascii="Times New Roman" w:hAnsi="Times New Roman"/>
                <w:b/>
                <w:bCs/>
                <w:noProof/>
                <w:szCs w:val="24"/>
              </w:rPr>
              <w:t>Formy hodnotenia</w:t>
            </w:r>
            <w:r w:rsidRPr="00034983">
              <w:rPr>
                <w:rFonts w:ascii="Times New Roman" w:hAnsi="Times New Roman"/>
                <w:bCs/>
                <w:noProof/>
                <w:szCs w:val="24"/>
              </w:rPr>
              <w:t xml:space="preserve">: </w:t>
            </w:r>
            <w:r w:rsidRPr="00034983">
              <w:rPr>
                <w:rFonts w:ascii="Times New Roman" w:hAnsi="Times New Roman"/>
                <w:noProof/>
                <w:szCs w:val="24"/>
              </w:rPr>
              <w:t>kontrolné práce, testy, krátke previerky, ústna odpoveď, aktivita žiaka (samostatná práca), projekty, referáty</w:t>
            </w:r>
          </w:p>
          <w:p w:rsidR="001F1C5A" w:rsidRPr="00034983" w:rsidRDefault="001F1C5A" w:rsidP="001F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Cs w:val="24"/>
              </w:rPr>
            </w:pPr>
          </w:p>
          <w:p w:rsidR="001F1C5A" w:rsidRPr="00034983" w:rsidRDefault="001F1C5A" w:rsidP="001F1C5A">
            <w:pPr>
              <w:pStyle w:val="Odsekzoznamu"/>
              <w:numPr>
                <w:ilvl w:val="0"/>
                <w:numId w:val="23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034983">
              <w:rPr>
                <w:b/>
                <w:noProof/>
                <w:lang w:val="sk-SK"/>
              </w:rPr>
              <w:lastRenderedPageBreak/>
              <w:t>Písomné práce a krátke previerky</w:t>
            </w:r>
          </w:p>
          <w:p w:rsidR="0027370B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 Časový rozsah testu/previerky: 15 – 20 minút.</w:t>
            </w:r>
          </w:p>
          <w:p w:rsidR="0027370B" w:rsidRPr="00034983" w:rsidRDefault="0027370B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  <w:p w:rsidR="001F1C5A" w:rsidRPr="00034983" w:rsidRDefault="001F1C5A" w:rsidP="001F1C5A">
            <w:pPr>
              <w:pStyle w:val="Odsekzoznamu"/>
              <w:numPr>
                <w:ilvl w:val="0"/>
                <w:numId w:val="23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034983">
              <w:rPr>
                <w:b/>
                <w:noProof/>
                <w:lang w:val="sk-SK"/>
              </w:rPr>
              <w:t>Ústne odpovede</w:t>
            </w:r>
          </w:p>
          <w:p w:rsidR="001F1C5A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Žiak by mal absolvovať minimálne 1 ústnu odpoveď z jednotlivých prebratých tém za 1 klasifikačné obdobie (1 polrok).</w:t>
            </w:r>
            <w:r w:rsidRPr="00034983">
              <w:rPr>
                <w:rFonts w:ascii="Times New Roman" w:hAnsi="Times New Roman"/>
                <w:b/>
                <w:noProof/>
              </w:rPr>
              <w:t xml:space="preserve"> </w:t>
            </w:r>
            <w:r w:rsidRPr="00034983">
              <w:rPr>
                <w:rFonts w:ascii="Times New Roman" w:hAnsi="Times New Roman"/>
                <w:noProof/>
              </w:rPr>
              <w:t xml:space="preserve">Termíny ústnych odpovedí vyučujúci vopred neoznamuje. Žiak bude hodnotený známkou (stupeň 1- 5) podľa presnosti, plynulosti, istoty vo vyjadrovaní k danej téme, úrovne zvládnutia učiva (systematická príprava na vyučovanie biológie). Časový rozsah odpovede: 5 – 10 minút. </w:t>
            </w:r>
          </w:p>
          <w:p w:rsidR="0027370B" w:rsidRPr="00034983" w:rsidRDefault="0027370B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  <w:p w:rsidR="001F1C5A" w:rsidRPr="00034983" w:rsidRDefault="001F1C5A" w:rsidP="001F1C5A">
            <w:pPr>
              <w:pStyle w:val="Odsekzoznamu"/>
              <w:numPr>
                <w:ilvl w:val="0"/>
                <w:numId w:val="23"/>
              </w:numPr>
              <w:spacing w:line="360" w:lineRule="auto"/>
              <w:outlineLvl w:val="0"/>
              <w:rPr>
                <w:b/>
                <w:noProof/>
                <w:lang w:val="sk-SK"/>
              </w:rPr>
            </w:pPr>
            <w:r w:rsidRPr="00034983">
              <w:rPr>
                <w:b/>
                <w:noProof/>
                <w:lang w:val="sk-SK"/>
              </w:rPr>
              <w:t>Doplňujúce hodnotenie</w:t>
            </w:r>
          </w:p>
          <w:p w:rsidR="001F1C5A" w:rsidRPr="00034983" w:rsidRDefault="001F1C5A" w:rsidP="001F1C5A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034983">
              <w:rPr>
                <w:rFonts w:ascii="Times New Roman" w:hAnsi="Times New Roman"/>
                <w:b/>
                <w:noProof/>
              </w:rPr>
              <w:t>Projekty  a referáty</w:t>
            </w:r>
          </w:p>
          <w:p w:rsidR="001F1C5A" w:rsidRPr="00034983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Projekty a referáty žiakov sú hodnotené klasifikačnými stupňami 1-5. Predmetom hodnotenia je samostatný a korektný verbálny prejav žiaka, fantázia a nápaditosť. Minimálny počet projektov za jeden školský rok je jeden.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      </w:r>
          </w:p>
          <w:p w:rsidR="001F1C5A" w:rsidRPr="00034983" w:rsidRDefault="001F1C5A" w:rsidP="001F1C5A">
            <w:pPr>
              <w:spacing w:line="360" w:lineRule="auto"/>
              <w:outlineLvl w:val="0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b/>
                <w:noProof/>
              </w:rPr>
              <w:t>Aktivita žiaka</w:t>
            </w:r>
            <w:r w:rsidRPr="00034983">
              <w:rPr>
                <w:rFonts w:ascii="Times New Roman" w:hAnsi="Times New Roman"/>
                <w:noProof/>
              </w:rPr>
              <w:t xml:space="preserve"> </w:t>
            </w:r>
          </w:p>
          <w:p w:rsidR="001F1C5A" w:rsidRPr="00034983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Aktivita žiaka je hodnotená počas celého školského roka slovne, ako i písomne – známkou. Žiak má v rámci vyučovania biológie priestor a možnosť prejaviť svoju aktivitu, a to v podobe ústnej, či písomnej.</w:t>
            </w:r>
          </w:p>
          <w:p w:rsidR="001F1C5A" w:rsidRPr="00034983" w:rsidRDefault="001F1C5A" w:rsidP="001F1C5A">
            <w:pPr>
              <w:spacing w:line="360" w:lineRule="auto"/>
              <w:outlineLvl w:val="0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b/>
                <w:noProof/>
              </w:rPr>
              <w:t>Praktické cvičenia</w:t>
            </w:r>
          </w:p>
          <w:p w:rsidR="001F1C5A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lastRenderedPageBreak/>
              <w:t xml:space="preserve">Praktické cvičenia sú vykonávané na hodinách biológie priebežne, podľa potreby a uváženia vyučujúceho. Sú </w:t>
            </w:r>
            <w:r w:rsidR="00A17102">
              <w:rPr>
                <w:rFonts w:ascii="Times New Roman" w:hAnsi="Times New Roman"/>
                <w:noProof/>
              </w:rPr>
              <w:t>hodnotené známkou (stupeň 1- 5). Praktické cvičenia nemusia byť spracovávané vo forme protokolu.</w:t>
            </w:r>
          </w:p>
          <w:p w:rsidR="001F1C5A" w:rsidRPr="00034983" w:rsidRDefault="001F1C5A" w:rsidP="001F1C5A">
            <w:pPr>
              <w:pStyle w:val="Odsekzoznamu"/>
              <w:numPr>
                <w:ilvl w:val="0"/>
                <w:numId w:val="23"/>
              </w:numPr>
              <w:spacing w:line="360" w:lineRule="auto"/>
              <w:jc w:val="both"/>
              <w:outlineLvl w:val="0"/>
              <w:rPr>
                <w:b/>
                <w:noProof/>
                <w:lang w:val="sk-SK"/>
              </w:rPr>
            </w:pPr>
            <w:r w:rsidRPr="00034983">
              <w:rPr>
                <w:b/>
                <w:noProof/>
                <w:lang w:val="sk-SK"/>
              </w:rPr>
              <w:t>Celkové hodnotenie:</w:t>
            </w:r>
          </w:p>
          <w:p w:rsidR="001F1C5A" w:rsidRPr="00034983" w:rsidRDefault="001F1C5A" w:rsidP="001F1C5A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b/>
                <w:noProof/>
              </w:rPr>
              <w:t xml:space="preserve"> </w:t>
            </w:r>
            <w:r w:rsidRPr="00034983">
              <w:rPr>
                <w:rFonts w:ascii="Times New Roman" w:hAnsi="Times New Roman"/>
                <w:noProof/>
              </w:rPr>
              <w:t xml:space="preserve">Výsledné hodnotenie žiaka bude  súhrnom vyššie uvedených kritérií. Výsledná známka </w:t>
            </w:r>
            <w:r w:rsidRPr="00A17102">
              <w:rPr>
                <w:rFonts w:ascii="Times New Roman" w:hAnsi="Times New Roman"/>
                <w:noProof/>
              </w:rPr>
              <w:t>nebude</w:t>
            </w:r>
            <w:r w:rsidRPr="00034983">
              <w:rPr>
                <w:rFonts w:ascii="Times New Roman" w:hAnsi="Times New Roman"/>
                <w:noProof/>
              </w:rPr>
              <w:t xml:space="preserve"> získaná aritmetickým priemerom priebežných známok, ale bude odzrkadľovať prácu žiaka počas celého klasifikačného obdobia.</w:t>
            </w:r>
          </w:p>
          <w:p w:rsidR="001F1C5A" w:rsidRPr="00034983" w:rsidRDefault="001F1C5A" w:rsidP="001F1C5A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034983">
              <w:rPr>
                <w:rFonts w:ascii="Times New Roman" w:hAnsi="Times New Roman"/>
                <w:b/>
                <w:noProof/>
              </w:rPr>
              <w:t xml:space="preserve">Hodnotiaca škála: </w:t>
            </w:r>
          </w:p>
          <w:p w:rsidR="001F1C5A" w:rsidRPr="00034983" w:rsidRDefault="001F1C5A" w:rsidP="001F1C5A">
            <w:pPr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100 – 90 % ........... 1 (výborný)</w:t>
            </w:r>
          </w:p>
          <w:p w:rsidR="001F1C5A" w:rsidRPr="00034983" w:rsidRDefault="001F1C5A" w:rsidP="001F1C5A">
            <w:pPr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89 – 75 % ............. 2 (chválitebný)</w:t>
            </w:r>
          </w:p>
          <w:p w:rsidR="001F1C5A" w:rsidRPr="00034983" w:rsidRDefault="001F1C5A" w:rsidP="001F1C5A">
            <w:pPr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74 – 50 % ............. 3 (dobrý)</w:t>
            </w:r>
          </w:p>
          <w:p w:rsidR="001F1C5A" w:rsidRPr="00034983" w:rsidRDefault="001F1C5A" w:rsidP="001F1C5A">
            <w:pPr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49 – 30 % ............. 4 (dostatočný)</w:t>
            </w:r>
          </w:p>
          <w:p w:rsidR="001F1C5A" w:rsidRDefault="001F1C5A" w:rsidP="001F1C5A">
            <w:pPr>
              <w:rPr>
                <w:rFonts w:ascii="Times New Roman" w:hAnsi="Times New Roman"/>
                <w:noProof/>
              </w:rPr>
            </w:pPr>
            <w:r w:rsidRPr="00034983">
              <w:rPr>
                <w:rFonts w:ascii="Times New Roman" w:hAnsi="Times New Roman"/>
                <w:noProof/>
              </w:rPr>
              <w:t>&lt; 30 % .................. 5 (nedostatočný)</w:t>
            </w:r>
          </w:p>
          <w:p w:rsidR="00A17102" w:rsidRDefault="00A17102" w:rsidP="001F1C5A">
            <w:pPr>
              <w:rPr>
                <w:rFonts w:ascii="Times New Roman" w:hAnsi="Times New Roman"/>
                <w:noProof/>
              </w:rPr>
            </w:pPr>
          </w:p>
          <w:p w:rsidR="001F1C5A" w:rsidRPr="00A17102" w:rsidRDefault="00A17102" w:rsidP="001F1C5A">
            <w:pPr>
              <w:rPr>
                <w:rFonts w:ascii="Times New Roman" w:hAnsi="Times New Roman"/>
                <w:noProof/>
              </w:rPr>
            </w:pPr>
            <w:r w:rsidRPr="00A17102">
              <w:rPr>
                <w:rFonts w:ascii="Times New Roman" w:hAnsi="Times New Roman"/>
                <w:bCs/>
                <w:iCs/>
                <w:shd w:val="clear" w:color="auto" w:fill="FFFFFF"/>
              </w:rPr>
              <w:t>Váha hodnotenia v elektronickej žiackej knižke je určená a aktualizovaná v augustovej zápisnici PK PVP (na začiatku šk.</w:t>
            </w:r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</w:t>
            </w:r>
            <w:r w:rsidRPr="00A17102">
              <w:rPr>
                <w:rFonts w:ascii="Times New Roman" w:hAnsi="Times New Roman"/>
                <w:bCs/>
                <w:iCs/>
                <w:shd w:val="clear" w:color="auto" w:fill="FFFFFF"/>
              </w:rPr>
              <w:t>roka).</w:t>
            </w:r>
          </w:p>
          <w:p w:rsidR="001F1C5A" w:rsidRDefault="001F1C5A" w:rsidP="001F1C5A">
            <w:pPr>
              <w:rPr>
                <w:noProof/>
              </w:rPr>
            </w:pPr>
          </w:p>
          <w:p w:rsidR="001F1C5A" w:rsidRDefault="001F1C5A" w:rsidP="001F1C5A">
            <w:pPr>
              <w:jc w:val="both"/>
              <w:rPr>
                <w:noProof/>
              </w:rPr>
            </w:pPr>
          </w:p>
          <w:p w:rsidR="001F1C5A" w:rsidRDefault="001F1C5A" w:rsidP="001F1C5A">
            <w:pPr>
              <w:jc w:val="both"/>
              <w:rPr>
                <w:rFonts w:eastAsia="Times New Roman"/>
                <w:noProof/>
              </w:rPr>
            </w:pPr>
          </w:p>
          <w:p w:rsidR="001F1C5A" w:rsidRDefault="001F1C5A" w:rsidP="001F1C5A">
            <w:pPr>
              <w:rPr>
                <w:noProof/>
              </w:rPr>
            </w:pPr>
          </w:p>
          <w:p w:rsidR="004476EF" w:rsidRPr="00CB6853" w:rsidRDefault="004476EF" w:rsidP="00CB6853">
            <w:pPr>
              <w:rPr>
                <w:rFonts w:ascii="Times New Roman" w:hAnsi="Times New Roman"/>
                <w:szCs w:val="24"/>
              </w:rPr>
            </w:pPr>
          </w:p>
        </w:tc>
      </w:tr>
      <w:tr w:rsidR="004476EF" w:rsidRPr="00CB6853" w:rsidTr="00667F36">
        <w:trPr>
          <w:trHeight w:val="371"/>
        </w:trPr>
        <w:tc>
          <w:tcPr>
            <w:tcW w:w="9288" w:type="dxa"/>
            <w:shd w:val="clear" w:color="auto" w:fill="FFFFFF"/>
          </w:tcPr>
          <w:p w:rsidR="00681B61" w:rsidRPr="00CB6853" w:rsidRDefault="00681B61" w:rsidP="00CB685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5264E" w:rsidRPr="00CB6853" w:rsidRDefault="00F5264E" w:rsidP="00CB6853">
      <w:pPr>
        <w:jc w:val="both"/>
        <w:rPr>
          <w:rFonts w:ascii="Times New Roman" w:hAnsi="Times New Roman"/>
          <w:szCs w:val="24"/>
        </w:rPr>
      </w:pPr>
    </w:p>
    <w:p w:rsidR="00025AED" w:rsidRPr="00CB6853" w:rsidRDefault="00025AED" w:rsidP="00CB6853">
      <w:pPr>
        <w:jc w:val="both"/>
        <w:rPr>
          <w:rFonts w:ascii="Times New Roman" w:hAnsi="Times New Roman"/>
          <w:b/>
          <w:color w:val="FF0000"/>
          <w:szCs w:val="24"/>
        </w:rPr>
      </w:pPr>
    </w:p>
    <w:sectPr w:rsidR="00025AED" w:rsidRPr="00CB6853" w:rsidSect="001D5F19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79" w:rsidRDefault="00947079" w:rsidP="001D5F19">
      <w:pPr>
        <w:spacing w:line="240" w:lineRule="auto"/>
      </w:pPr>
      <w:r>
        <w:separator/>
      </w:r>
    </w:p>
  </w:endnote>
  <w:endnote w:type="continuationSeparator" w:id="0">
    <w:p w:rsidR="00947079" w:rsidRDefault="00947079" w:rsidP="001D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79" w:rsidRDefault="00947079" w:rsidP="001D5F19">
      <w:pPr>
        <w:spacing w:line="240" w:lineRule="auto"/>
      </w:pPr>
      <w:r>
        <w:separator/>
      </w:r>
    </w:p>
  </w:footnote>
  <w:footnote w:type="continuationSeparator" w:id="0">
    <w:p w:rsidR="00947079" w:rsidRDefault="00947079" w:rsidP="001D5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BD" w:rsidRPr="001D5F19" w:rsidRDefault="00B04FBD" w:rsidP="001D5F19">
    <w:pPr>
      <w:pStyle w:val="Hlavika"/>
      <w:tabs>
        <w:tab w:val="clear" w:pos="4536"/>
        <w:tab w:val="center" w:pos="1276"/>
      </w:tabs>
      <w:jc w:val="right"/>
      <w:rPr>
        <w:color w:val="808080"/>
      </w:rPr>
    </w:pPr>
  </w:p>
  <w:p w:rsidR="00B04FBD" w:rsidRDefault="00B04F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72D35"/>
    <w:multiLevelType w:val="hybridMultilevel"/>
    <w:tmpl w:val="A3B0391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24A97"/>
    <w:multiLevelType w:val="hybridMultilevel"/>
    <w:tmpl w:val="6DDE4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5BC5"/>
    <w:multiLevelType w:val="hybridMultilevel"/>
    <w:tmpl w:val="0C068D32"/>
    <w:lvl w:ilvl="0" w:tplc="F8F2F2E8">
      <w:start w:val="5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tabs>
          <w:tab w:val="num" w:pos="1192"/>
        </w:tabs>
        <w:ind w:left="119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B036F"/>
    <w:multiLevelType w:val="hybridMultilevel"/>
    <w:tmpl w:val="DE88C0F6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E795E"/>
    <w:multiLevelType w:val="hybridMultilevel"/>
    <w:tmpl w:val="A0401E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E489C"/>
    <w:multiLevelType w:val="hybridMultilevel"/>
    <w:tmpl w:val="966A055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771A6"/>
    <w:multiLevelType w:val="hybridMultilevel"/>
    <w:tmpl w:val="9B720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9A0FBB"/>
    <w:multiLevelType w:val="hybridMultilevel"/>
    <w:tmpl w:val="6A74760C"/>
    <w:lvl w:ilvl="0" w:tplc="B97A0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E00378">
      <w:start w:val="2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430AA"/>
    <w:multiLevelType w:val="hybridMultilevel"/>
    <w:tmpl w:val="40BE4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"/>
  </w:num>
  <w:num w:numId="5">
    <w:abstractNumId w:val="16"/>
  </w:num>
  <w:num w:numId="6">
    <w:abstractNumId w:val="17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8"/>
  </w:num>
  <w:num w:numId="19">
    <w:abstractNumId w:val="19"/>
  </w:num>
  <w:num w:numId="20">
    <w:abstractNumId w:val="9"/>
  </w:num>
  <w:num w:numId="21">
    <w:abstractNumId w:val="15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9"/>
    <w:rsid w:val="00024879"/>
    <w:rsid w:val="00025487"/>
    <w:rsid w:val="00025AED"/>
    <w:rsid w:val="00034983"/>
    <w:rsid w:val="0004105F"/>
    <w:rsid w:val="00046D8D"/>
    <w:rsid w:val="00050E1A"/>
    <w:rsid w:val="000557AB"/>
    <w:rsid w:val="000664FE"/>
    <w:rsid w:val="00074813"/>
    <w:rsid w:val="000B530B"/>
    <w:rsid w:val="000C30F6"/>
    <w:rsid w:val="000E20A8"/>
    <w:rsid w:val="000F3FE6"/>
    <w:rsid w:val="0013250F"/>
    <w:rsid w:val="00135491"/>
    <w:rsid w:val="00146833"/>
    <w:rsid w:val="0016360C"/>
    <w:rsid w:val="0017570D"/>
    <w:rsid w:val="00185E84"/>
    <w:rsid w:val="001A071D"/>
    <w:rsid w:val="001C1DC7"/>
    <w:rsid w:val="001C5EA5"/>
    <w:rsid w:val="001D5F19"/>
    <w:rsid w:val="001E3F2C"/>
    <w:rsid w:val="001F1BAE"/>
    <w:rsid w:val="001F1C5A"/>
    <w:rsid w:val="001F6883"/>
    <w:rsid w:val="001F79F2"/>
    <w:rsid w:val="0021237A"/>
    <w:rsid w:val="00222A05"/>
    <w:rsid w:val="00230F07"/>
    <w:rsid w:val="00257BF0"/>
    <w:rsid w:val="0027370B"/>
    <w:rsid w:val="002845E3"/>
    <w:rsid w:val="00290D52"/>
    <w:rsid w:val="002A1EB8"/>
    <w:rsid w:val="002A1F3D"/>
    <w:rsid w:val="002A7EC1"/>
    <w:rsid w:val="002A7FD9"/>
    <w:rsid w:val="002B1387"/>
    <w:rsid w:val="002B1820"/>
    <w:rsid w:val="002C6BCE"/>
    <w:rsid w:val="002F2CB1"/>
    <w:rsid w:val="002F5C29"/>
    <w:rsid w:val="002F5F71"/>
    <w:rsid w:val="0030349D"/>
    <w:rsid w:val="00317388"/>
    <w:rsid w:val="00325FBF"/>
    <w:rsid w:val="00351F87"/>
    <w:rsid w:val="00362312"/>
    <w:rsid w:val="00364466"/>
    <w:rsid w:val="00370B64"/>
    <w:rsid w:val="00395B13"/>
    <w:rsid w:val="003B431F"/>
    <w:rsid w:val="003D4561"/>
    <w:rsid w:val="003D5A8E"/>
    <w:rsid w:val="00420CFE"/>
    <w:rsid w:val="00442B88"/>
    <w:rsid w:val="004476EF"/>
    <w:rsid w:val="00452E26"/>
    <w:rsid w:val="004657FA"/>
    <w:rsid w:val="00485E9A"/>
    <w:rsid w:val="004A5ED7"/>
    <w:rsid w:val="004A6F24"/>
    <w:rsid w:val="004C02A1"/>
    <w:rsid w:val="004F4F3A"/>
    <w:rsid w:val="00500818"/>
    <w:rsid w:val="00507669"/>
    <w:rsid w:val="00522C5E"/>
    <w:rsid w:val="00542AF5"/>
    <w:rsid w:val="00557E09"/>
    <w:rsid w:val="005764B5"/>
    <w:rsid w:val="00583547"/>
    <w:rsid w:val="00591D66"/>
    <w:rsid w:val="005D3F70"/>
    <w:rsid w:val="005E3AFF"/>
    <w:rsid w:val="005E3E0A"/>
    <w:rsid w:val="005E47ED"/>
    <w:rsid w:val="005F4319"/>
    <w:rsid w:val="00613745"/>
    <w:rsid w:val="00651467"/>
    <w:rsid w:val="00666725"/>
    <w:rsid w:val="00667C63"/>
    <w:rsid w:val="00667F36"/>
    <w:rsid w:val="00681B61"/>
    <w:rsid w:val="007246EB"/>
    <w:rsid w:val="00753539"/>
    <w:rsid w:val="00761772"/>
    <w:rsid w:val="0077203B"/>
    <w:rsid w:val="00805716"/>
    <w:rsid w:val="008421DA"/>
    <w:rsid w:val="00861CD0"/>
    <w:rsid w:val="00881974"/>
    <w:rsid w:val="00891C67"/>
    <w:rsid w:val="008A760B"/>
    <w:rsid w:val="008B3178"/>
    <w:rsid w:val="008B7247"/>
    <w:rsid w:val="008C6227"/>
    <w:rsid w:val="008D33D4"/>
    <w:rsid w:val="008E2E9E"/>
    <w:rsid w:val="008E589E"/>
    <w:rsid w:val="008E5F70"/>
    <w:rsid w:val="008F7AA0"/>
    <w:rsid w:val="00911396"/>
    <w:rsid w:val="009122AC"/>
    <w:rsid w:val="00930AEC"/>
    <w:rsid w:val="00933775"/>
    <w:rsid w:val="00947079"/>
    <w:rsid w:val="009662D3"/>
    <w:rsid w:val="0097302A"/>
    <w:rsid w:val="009756BA"/>
    <w:rsid w:val="00984E2C"/>
    <w:rsid w:val="009869A9"/>
    <w:rsid w:val="009A2C72"/>
    <w:rsid w:val="009B18CA"/>
    <w:rsid w:val="009C3E33"/>
    <w:rsid w:val="009E0A1D"/>
    <w:rsid w:val="009E2949"/>
    <w:rsid w:val="009F4240"/>
    <w:rsid w:val="00A11963"/>
    <w:rsid w:val="00A17102"/>
    <w:rsid w:val="00A21FEB"/>
    <w:rsid w:val="00A35423"/>
    <w:rsid w:val="00A36265"/>
    <w:rsid w:val="00A45544"/>
    <w:rsid w:val="00A459BC"/>
    <w:rsid w:val="00A66F0C"/>
    <w:rsid w:val="00AC330D"/>
    <w:rsid w:val="00AD511D"/>
    <w:rsid w:val="00AF2D76"/>
    <w:rsid w:val="00B04FBD"/>
    <w:rsid w:val="00B44D45"/>
    <w:rsid w:val="00B511AB"/>
    <w:rsid w:val="00B76D0F"/>
    <w:rsid w:val="00B86456"/>
    <w:rsid w:val="00B9019F"/>
    <w:rsid w:val="00BA06DC"/>
    <w:rsid w:val="00BC0349"/>
    <w:rsid w:val="00BD05AA"/>
    <w:rsid w:val="00BE316A"/>
    <w:rsid w:val="00BE3AAD"/>
    <w:rsid w:val="00C1627C"/>
    <w:rsid w:val="00C20E43"/>
    <w:rsid w:val="00C25F48"/>
    <w:rsid w:val="00C321F2"/>
    <w:rsid w:val="00C342E1"/>
    <w:rsid w:val="00C34BE0"/>
    <w:rsid w:val="00C6311C"/>
    <w:rsid w:val="00C74137"/>
    <w:rsid w:val="00C8134D"/>
    <w:rsid w:val="00C90E84"/>
    <w:rsid w:val="00C96709"/>
    <w:rsid w:val="00CB3D97"/>
    <w:rsid w:val="00CB6853"/>
    <w:rsid w:val="00CF0FC8"/>
    <w:rsid w:val="00CF45FC"/>
    <w:rsid w:val="00D11256"/>
    <w:rsid w:val="00D16D3E"/>
    <w:rsid w:val="00D43AD0"/>
    <w:rsid w:val="00D5522D"/>
    <w:rsid w:val="00D648FA"/>
    <w:rsid w:val="00D742B6"/>
    <w:rsid w:val="00DD11DA"/>
    <w:rsid w:val="00E11969"/>
    <w:rsid w:val="00E2131F"/>
    <w:rsid w:val="00E63FEA"/>
    <w:rsid w:val="00E82485"/>
    <w:rsid w:val="00EC063C"/>
    <w:rsid w:val="00ED437D"/>
    <w:rsid w:val="00F048BF"/>
    <w:rsid w:val="00F24819"/>
    <w:rsid w:val="00F52621"/>
    <w:rsid w:val="00F5264E"/>
    <w:rsid w:val="00F55A80"/>
    <w:rsid w:val="00F55AD7"/>
    <w:rsid w:val="00F63B0C"/>
    <w:rsid w:val="00F64DD3"/>
    <w:rsid w:val="00F74336"/>
    <w:rsid w:val="00F9216B"/>
    <w:rsid w:val="00FB2308"/>
    <w:rsid w:val="00FC770E"/>
    <w:rsid w:val="00FD1F6D"/>
    <w:rsid w:val="00FE685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8DDB6-E67E-486A-8F21-142E02E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0E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F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19"/>
  </w:style>
  <w:style w:type="paragraph" w:styleId="Pta">
    <w:name w:val="footer"/>
    <w:basedOn w:val="Normlny"/>
    <w:link w:val="PtaChar"/>
    <w:uiPriority w:val="99"/>
    <w:semiHidden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5F19"/>
  </w:style>
  <w:style w:type="paragraph" w:styleId="Textbubliny">
    <w:name w:val="Balloon Text"/>
    <w:basedOn w:val="Normlny"/>
    <w:link w:val="TextbublinyChar"/>
    <w:uiPriority w:val="99"/>
    <w:semiHidden/>
    <w:unhideWhenUsed/>
    <w:rsid w:val="001D5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D5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r">
    <w:name w:val="annotation reference"/>
    <w:uiPriority w:val="99"/>
    <w:semiHidden/>
    <w:unhideWhenUsed/>
    <w:rsid w:val="00AC33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30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C330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30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C330D"/>
    <w:rPr>
      <w:b/>
      <w:bCs/>
      <w:lang w:eastAsia="en-US"/>
    </w:rPr>
  </w:style>
  <w:style w:type="character" w:styleId="Hypertextovprepojenie">
    <w:name w:val="Hyperlink"/>
    <w:rsid w:val="00370B64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1F1C5A"/>
    <w:pPr>
      <w:spacing w:after="120"/>
    </w:pPr>
    <w:rPr>
      <w:rFonts w:ascii="Times New Roman" w:hAnsi="Times New Roman"/>
      <w:bCs/>
      <w:sz w:val="22"/>
    </w:rPr>
  </w:style>
  <w:style w:type="character" w:customStyle="1" w:styleId="ZkladntextChar">
    <w:name w:val="Základný text Char"/>
    <w:basedOn w:val="Predvolenpsmoodseku"/>
    <w:link w:val="Zkladntext"/>
    <w:rsid w:val="001F1C5A"/>
    <w:rPr>
      <w:rFonts w:ascii="Times New Roman" w:hAnsi="Times New Roman"/>
      <w:bCs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F1C5A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val="cs-CZ" w:eastAsia="cs-CZ"/>
    </w:rPr>
  </w:style>
  <w:style w:type="paragraph" w:customStyle="1" w:styleId="Default">
    <w:name w:val="Default"/>
    <w:uiPriority w:val="99"/>
    <w:rsid w:val="000349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D4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CF45F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C30F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9C7C-530C-4D9F-8542-F1AC4919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školaOravská cesta 11, Žilina</vt:lpstr>
    </vt:vector>
  </TitlesOfParts>
  <Company>Hewlett-Packard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školaOravská cesta 11, Žilina</dc:title>
  <dc:creator>jarab</dc:creator>
  <cp:lastModifiedBy>NB01</cp:lastModifiedBy>
  <cp:revision>3</cp:revision>
  <cp:lastPrinted>2011-07-01T09:57:00Z</cp:lastPrinted>
  <dcterms:created xsi:type="dcterms:W3CDTF">2022-10-10T17:22:00Z</dcterms:created>
  <dcterms:modified xsi:type="dcterms:W3CDTF">2022-10-10T17:31:00Z</dcterms:modified>
</cp:coreProperties>
</file>