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8E" w:rsidRPr="00CE2C51" w:rsidRDefault="00A26E8E" w:rsidP="00576C1C">
      <w:pPr>
        <w:spacing w:line="360" w:lineRule="auto"/>
        <w:jc w:val="center"/>
        <w:rPr>
          <w:b/>
          <w:bCs/>
        </w:rPr>
      </w:pPr>
      <w:r w:rsidRPr="00CE2C51">
        <w:rPr>
          <w:b/>
          <w:bCs/>
        </w:rPr>
        <w:t>Učebné osnovy</w:t>
      </w:r>
    </w:p>
    <w:p w:rsidR="00A26E8E" w:rsidRPr="00777CE4" w:rsidRDefault="00A26E8E" w:rsidP="00CD37F9">
      <w:pPr>
        <w:spacing w:line="360" w:lineRule="auto"/>
        <w:rPr>
          <w:b/>
          <w:bCs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8"/>
        <w:gridCol w:w="4472"/>
      </w:tblGrid>
      <w:tr w:rsidR="00A26E8E" w:rsidRPr="00777CE4" w:rsidTr="00F57B73">
        <w:trPr>
          <w:trHeight w:val="446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CD37F9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predmetu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83DA7" w:rsidP="00CD37F9">
            <w:pPr>
              <w:spacing w:line="36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</w:rPr>
              <w:t>Matematika</w:t>
            </w:r>
          </w:p>
        </w:tc>
      </w:tr>
      <w:tr w:rsidR="00A26E8E" w:rsidRPr="00777CE4" w:rsidTr="00F57B73">
        <w:trPr>
          <w:trHeight w:val="112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CD37F9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Časový rozsah výučby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83DA7" w:rsidP="00CD37F9">
            <w:pPr>
              <w:spacing w:line="360" w:lineRule="auto"/>
              <w:rPr>
                <w:lang w:eastAsia="cs-CZ"/>
              </w:rPr>
            </w:pPr>
            <w:r>
              <w:t>5 hodín týždenne, spolu 165</w:t>
            </w:r>
            <w:r w:rsidR="00777CE4" w:rsidRPr="00777CE4">
              <w:t xml:space="preserve"> </w:t>
            </w:r>
            <w:r w:rsidR="00A26E8E" w:rsidRPr="00777CE4">
              <w:t>vyučovacích hodín</w:t>
            </w:r>
          </w:p>
        </w:tc>
      </w:tr>
      <w:tr w:rsidR="00A26E8E" w:rsidRPr="00777CE4" w:rsidTr="00F57B73">
        <w:trPr>
          <w:trHeight w:val="114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CD37F9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Ročník 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9F5AF2" w:rsidP="00CD37F9">
            <w:pPr>
              <w:spacing w:line="360" w:lineRule="auto"/>
              <w:rPr>
                <w:lang w:eastAsia="cs-CZ"/>
              </w:rPr>
            </w:pPr>
            <w:r>
              <w:t>3</w:t>
            </w:r>
            <w:r w:rsidR="00CE2C51" w:rsidRPr="00777CE4">
              <w:t>.</w:t>
            </w:r>
            <w:r>
              <w:t xml:space="preserve"> </w:t>
            </w:r>
            <w:r w:rsidR="00A4452E" w:rsidRPr="00777CE4">
              <w:t>ročník</w:t>
            </w:r>
          </w:p>
        </w:tc>
      </w:tr>
      <w:tr w:rsidR="00A26E8E" w:rsidRPr="00777CE4" w:rsidTr="00F57B73">
        <w:trPr>
          <w:trHeight w:val="200"/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CD37F9">
            <w:pPr>
              <w:spacing w:line="360" w:lineRule="auto"/>
              <w:rPr>
                <w:lang w:eastAsia="cs-CZ"/>
              </w:rPr>
            </w:pPr>
            <w:r w:rsidRPr="00777CE4">
              <w:rPr>
                <w:b/>
                <w:bCs/>
              </w:rPr>
              <w:t xml:space="preserve">Škola </w:t>
            </w:r>
            <w:r w:rsidRPr="00777CE4">
              <w:t>(názov, adresa)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CD37F9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 xml:space="preserve">Súkromná základná škola </w:t>
            </w:r>
          </w:p>
          <w:p w:rsidR="00A26E8E" w:rsidRPr="00777CE4" w:rsidRDefault="00A26E8E" w:rsidP="00CD37F9">
            <w:pPr>
              <w:spacing w:line="360" w:lineRule="auto"/>
              <w:rPr>
                <w:b/>
                <w:bCs/>
              </w:rPr>
            </w:pPr>
            <w:r w:rsidRPr="00777CE4">
              <w:rPr>
                <w:b/>
                <w:bCs/>
              </w:rPr>
              <w:t>Oravská cesta 11</w:t>
            </w:r>
          </w:p>
          <w:p w:rsidR="00A26E8E" w:rsidRPr="00777CE4" w:rsidRDefault="00A26E8E" w:rsidP="00CD37F9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Žilina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CD37F9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Stupeň vzdelania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CD37F9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ISCED 1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CD37F9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Názov Školského vzdelávacieho programu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CD37F9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 angličtinou objavujeme svet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CD37F9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Dĺžka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CE2C51" w:rsidP="00CD37F9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4 roky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CD37F9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Forma štúdia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F42B53" w:rsidP="00CD37F9">
            <w:pPr>
              <w:spacing w:line="360" w:lineRule="auto"/>
              <w:rPr>
                <w:b/>
                <w:bCs/>
                <w:lang w:eastAsia="cs-CZ"/>
              </w:rPr>
            </w:pPr>
            <w:r>
              <w:rPr>
                <w:b/>
                <w:bCs/>
              </w:rPr>
              <w:t>d</w:t>
            </w:r>
            <w:bookmarkStart w:id="0" w:name="_GoBack"/>
            <w:bookmarkEnd w:id="0"/>
            <w:r w:rsidR="00A26E8E" w:rsidRPr="00777CE4">
              <w:rPr>
                <w:b/>
                <w:bCs/>
              </w:rPr>
              <w:t>enná</w:t>
            </w:r>
          </w:p>
        </w:tc>
      </w:tr>
      <w:tr w:rsidR="00A26E8E" w:rsidRPr="00777CE4" w:rsidTr="00F57B73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CD37F9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Vyučovací jazyk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E8E" w:rsidRPr="00777CE4" w:rsidRDefault="00A26E8E" w:rsidP="00CD37F9">
            <w:pPr>
              <w:spacing w:line="360" w:lineRule="auto"/>
              <w:rPr>
                <w:b/>
                <w:bCs/>
                <w:lang w:eastAsia="cs-CZ"/>
              </w:rPr>
            </w:pPr>
            <w:r w:rsidRPr="00777CE4">
              <w:rPr>
                <w:b/>
                <w:bCs/>
              </w:rPr>
              <w:t>slovenský jazyk</w:t>
            </w:r>
          </w:p>
        </w:tc>
      </w:tr>
    </w:tbl>
    <w:p w:rsidR="00F57B73" w:rsidRPr="00777CE4" w:rsidRDefault="00F57B73" w:rsidP="00CD37F9">
      <w:pPr>
        <w:spacing w:line="360" w:lineRule="auto"/>
        <w:rPr>
          <w:b/>
          <w:bCs/>
          <w:color w:val="222222"/>
          <w:shd w:val="clear" w:color="auto" w:fill="FFFFFF"/>
        </w:rPr>
      </w:pPr>
    </w:p>
    <w:p w:rsidR="00F57B73" w:rsidRPr="00777CE4" w:rsidRDefault="00F57B73" w:rsidP="00CD37F9">
      <w:pPr>
        <w:spacing w:line="360" w:lineRule="auto"/>
      </w:pPr>
      <w:r w:rsidRPr="00777CE4">
        <w:rPr>
          <w:b/>
          <w:bCs/>
          <w:color w:val="222222"/>
          <w:shd w:val="clear" w:color="auto" w:fill="FFFFFF"/>
        </w:rPr>
        <w:t>Učebné osnovy sú totožné so vzdelávacím štandardom ŠVP pre príslušný predmet.</w:t>
      </w:r>
    </w:p>
    <w:p w:rsidR="00A26E8E" w:rsidRPr="00777CE4" w:rsidRDefault="00A26E8E" w:rsidP="00CD37F9">
      <w:pPr>
        <w:spacing w:line="360" w:lineRule="auto"/>
        <w:rPr>
          <w:b/>
        </w:rPr>
      </w:pPr>
    </w:p>
    <w:p w:rsidR="00F80A74" w:rsidRDefault="00C53E33" w:rsidP="00CD37F9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CHARAKTERISTIKA PREDMETU</w:t>
      </w:r>
    </w:p>
    <w:p w:rsidR="00C83DA7" w:rsidRPr="004F2D77" w:rsidRDefault="00C83DA7" w:rsidP="0046734B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4F2D77">
        <w:rPr>
          <w:sz w:val="23"/>
          <w:szCs w:val="23"/>
        </w:rPr>
        <w:t xml:space="preserve">Predmet matematika je na primárnom stupni vzdelávania prioritne zameraný na budovanie základov matematickej gramotnosti a na rozvíjanie kognitívnych oblastí – vedomosti (ovládanie faktov, postupov), aplikácie (používanie získaných vedomostí na riešenie problémov reálneho života), zdôvodňovanie (riešenie zložitejších problémov, ktoré vyžadujú širšie chápanie súvislostí a vzťahov). </w:t>
      </w:r>
    </w:p>
    <w:p w:rsidR="00C83DA7" w:rsidRPr="004F2D77" w:rsidRDefault="00C83DA7" w:rsidP="0046734B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4F2D77">
        <w:rPr>
          <w:sz w:val="23"/>
          <w:szCs w:val="23"/>
        </w:rPr>
        <w:t xml:space="preserve">Výučba matematiky musí byť vedená snahou umožniť žiakom, aby získavali nové vedomosti špirálovite, vrátane opakovania učiva na začiatku školského roku s </w:t>
      </w:r>
      <w:proofErr w:type="spellStart"/>
      <w:r w:rsidRPr="004F2D77">
        <w:rPr>
          <w:b/>
          <w:bCs/>
          <w:sz w:val="23"/>
          <w:szCs w:val="23"/>
        </w:rPr>
        <w:t>propedeutickými</w:t>
      </w:r>
      <w:proofErr w:type="spellEnd"/>
      <w:r w:rsidRPr="004F2D77">
        <w:rPr>
          <w:b/>
          <w:bCs/>
          <w:sz w:val="23"/>
          <w:szCs w:val="23"/>
        </w:rPr>
        <w:t xml:space="preserve"> postupmi </w:t>
      </w:r>
      <w:r w:rsidRPr="004F2D77">
        <w:rPr>
          <w:sz w:val="23"/>
          <w:szCs w:val="23"/>
        </w:rPr>
        <w:t xml:space="preserve">prostredníctvom riešenia úloh s rôznorodým kontextom i divergentných úloh, aby tvorili jednoduché hypotézy a skúmali ich pravdivosť, vedeli používať rôzne spôsoby reprezentácie matematického obsahu (text, tabuľky, grafy, diagramy), rozvíjali svoju schopnosť orientácie v rovine a priestore. </w:t>
      </w:r>
    </w:p>
    <w:p w:rsidR="00C83DA7" w:rsidRPr="004F2D77" w:rsidRDefault="00C83DA7" w:rsidP="0046734B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 w:rsidRPr="004F2D77">
        <w:rPr>
          <w:sz w:val="23"/>
          <w:szCs w:val="23"/>
        </w:rPr>
        <w:t xml:space="preserve">Obsah vzdelávania je spracovaný na kompetenčnom základe. Pri objavovaní a prezentácii nových matematických poznatkov sa vychádza z predchádzajúceho matematického vzdelania žiakov, </w:t>
      </w:r>
      <w:r w:rsidRPr="004F2D77">
        <w:rPr>
          <w:sz w:val="23"/>
          <w:szCs w:val="23"/>
        </w:rPr>
        <w:lastRenderedPageBreak/>
        <w:t xml:space="preserve">z ich skúseností s aplikáciou už osvojených poznatkov. Na hodinách matematiky sa tiež kladie dôraz na rozvoj žiackych schopností a zručností, predovšetkým väčšou aktivizáciou žiakov. Proces získavania nových matematických vedomostí u žiakov musí učiteľ realizovať s prevahou pozorovania a experimentovania v ich prirodzenom prostredí. Učiteľ by mal tiež naučiť žiakov správne klásť otázky, odhadnúť výsledky i korektne formulovať závery. Učenie matematiky by malo byť pre žiakov zaujímavé, aby sa u nich formoval pozitívny vzťah k matematike a aby ju vnímali ako nástroj na riešenie problémových úloh každodenného života. </w:t>
      </w:r>
    </w:p>
    <w:p w:rsidR="00C83DA7" w:rsidRPr="004F2D77" w:rsidRDefault="00C83DA7" w:rsidP="0046734B">
      <w:pPr>
        <w:spacing w:line="360" w:lineRule="auto"/>
        <w:ind w:firstLine="708"/>
        <w:jc w:val="both"/>
        <w:rPr>
          <w:sz w:val="23"/>
          <w:szCs w:val="23"/>
        </w:rPr>
      </w:pPr>
      <w:r w:rsidRPr="004F2D77">
        <w:rPr>
          <w:sz w:val="23"/>
          <w:szCs w:val="23"/>
        </w:rPr>
        <w:t>Vzhľadom na charakter predmetu je potrebné prispôsobiť schopnostiam žiakov rýchlosť preberania tematických celkov rovnako ako ich poradie, prípadné rozdelenie na časti a presuny v rámci ročníkov.</w:t>
      </w:r>
    </w:p>
    <w:p w:rsidR="00777CE4" w:rsidRPr="00777CE4" w:rsidRDefault="00777CE4" w:rsidP="00CD37F9">
      <w:pPr>
        <w:spacing w:line="360" w:lineRule="auto"/>
        <w:rPr>
          <w:b/>
          <w:sz w:val="28"/>
          <w:szCs w:val="28"/>
        </w:rPr>
      </w:pPr>
    </w:p>
    <w:p w:rsidR="002F2324" w:rsidRPr="00777CE4" w:rsidRDefault="00C53E33" w:rsidP="00CD37F9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KOMPETENCIE</w:t>
      </w:r>
    </w:p>
    <w:p w:rsidR="00CE2C51" w:rsidRPr="00777CE4" w:rsidRDefault="00CE2C51" w:rsidP="00CD37F9">
      <w:pPr>
        <w:spacing w:line="360" w:lineRule="auto"/>
        <w:rPr>
          <w:b/>
        </w:rPr>
      </w:pPr>
    </w:p>
    <w:p w:rsidR="00C83DA7" w:rsidRPr="004F2D77" w:rsidRDefault="00C83DA7" w:rsidP="00CD37F9">
      <w:pPr>
        <w:pStyle w:val="Default"/>
        <w:spacing w:line="360" w:lineRule="auto"/>
        <w:rPr>
          <w:szCs w:val="23"/>
        </w:rPr>
      </w:pPr>
      <w:r w:rsidRPr="004F2D77">
        <w:rPr>
          <w:szCs w:val="23"/>
        </w:rPr>
        <w:t xml:space="preserve">Žiaci na primárnom stupni vzdelávania majú dosiahnuť nasledujúce ciele: </w:t>
      </w:r>
    </w:p>
    <w:p w:rsidR="00C83DA7" w:rsidRPr="004F2D77" w:rsidRDefault="00C83DA7" w:rsidP="00CD37F9">
      <w:pPr>
        <w:pStyle w:val="Default"/>
        <w:numPr>
          <w:ilvl w:val="0"/>
          <w:numId w:val="36"/>
        </w:numPr>
        <w:spacing w:after="183" w:line="360" w:lineRule="auto"/>
        <w:rPr>
          <w:szCs w:val="23"/>
        </w:rPr>
      </w:pPr>
      <w:r w:rsidRPr="004F2D77">
        <w:rPr>
          <w:szCs w:val="23"/>
        </w:rPr>
        <w:t xml:space="preserve">osvojiť si základné matematické pojmy, poznatky, znalosti a postupy uvedené vo vzdelávacom štandarde, </w:t>
      </w:r>
    </w:p>
    <w:p w:rsidR="00C83DA7" w:rsidRPr="004F2D77" w:rsidRDefault="00C83DA7" w:rsidP="00CD37F9">
      <w:pPr>
        <w:pStyle w:val="Default"/>
        <w:numPr>
          <w:ilvl w:val="0"/>
          <w:numId w:val="36"/>
        </w:numPr>
        <w:spacing w:after="183" w:line="360" w:lineRule="auto"/>
        <w:rPr>
          <w:szCs w:val="23"/>
        </w:rPr>
      </w:pPr>
      <w:r w:rsidRPr="004F2D77">
        <w:rPr>
          <w:szCs w:val="23"/>
        </w:rPr>
        <w:t xml:space="preserve">pracovať s prirodzenými číslami (v obore do 10 000) tak, ako to bližšie špecifikuje vzdelávací štandard, </w:t>
      </w:r>
    </w:p>
    <w:p w:rsidR="00C83DA7" w:rsidRPr="004F2D77" w:rsidRDefault="00C83DA7" w:rsidP="00CD37F9">
      <w:pPr>
        <w:pStyle w:val="Default"/>
        <w:numPr>
          <w:ilvl w:val="0"/>
          <w:numId w:val="36"/>
        </w:numPr>
        <w:spacing w:after="183" w:line="360" w:lineRule="auto"/>
        <w:rPr>
          <w:szCs w:val="23"/>
        </w:rPr>
      </w:pPr>
      <w:r w:rsidRPr="004F2D77">
        <w:rPr>
          <w:szCs w:val="23"/>
        </w:rPr>
        <w:t xml:space="preserve">používať zlomky na </w:t>
      </w:r>
      <w:proofErr w:type="spellStart"/>
      <w:r w:rsidRPr="004F2D77">
        <w:rPr>
          <w:szCs w:val="23"/>
        </w:rPr>
        <w:t>propedeutickej</w:t>
      </w:r>
      <w:proofErr w:type="spellEnd"/>
      <w:r w:rsidRPr="004F2D77">
        <w:rPr>
          <w:szCs w:val="23"/>
        </w:rPr>
        <w:t xml:space="preserve">, prípravnej úrovni, </w:t>
      </w:r>
    </w:p>
    <w:p w:rsidR="00C83DA7" w:rsidRPr="004F2D77" w:rsidRDefault="00C83DA7" w:rsidP="00CD37F9">
      <w:pPr>
        <w:pStyle w:val="Default"/>
        <w:numPr>
          <w:ilvl w:val="0"/>
          <w:numId w:val="36"/>
        </w:numPr>
        <w:spacing w:after="183" w:line="360" w:lineRule="auto"/>
        <w:rPr>
          <w:szCs w:val="23"/>
        </w:rPr>
      </w:pPr>
      <w:r w:rsidRPr="004F2D77">
        <w:rPr>
          <w:szCs w:val="23"/>
        </w:rPr>
        <w:t xml:space="preserve">identifikovať a správne pomenovať funkčné vzťahy medzi číslami, </w:t>
      </w:r>
    </w:p>
    <w:p w:rsidR="00C83DA7" w:rsidRPr="004F2D77" w:rsidRDefault="00C83DA7" w:rsidP="00CD37F9">
      <w:pPr>
        <w:pStyle w:val="Default"/>
        <w:numPr>
          <w:ilvl w:val="0"/>
          <w:numId w:val="36"/>
        </w:numPr>
        <w:spacing w:after="183" w:line="360" w:lineRule="auto"/>
        <w:rPr>
          <w:szCs w:val="23"/>
        </w:rPr>
      </w:pPr>
      <w:r w:rsidRPr="004F2D77">
        <w:rPr>
          <w:szCs w:val="23"/>
        </w:rPr>
        <w:t xml:space="preserve">objavovať pravidlá vytvorených postupností a dopĺňať ich, </w:t>
      </w:r>
    </w:p>
    <w:p w:rsidR="00C83DA7" w:rsidRPr="004F2D77" w:rsidRDefault="00C83DA7" w:rsidP="00CD37F9">
      <w:pPr>
        <w:pStyle w:val="Default"/>
        <w:numPr>
          <w:ilvl w:val="0"/>
          <w:numId w:val="36"/>
        </w:numPr>
        <w:spacing w:after="183" w:line="360" w:lineRule="auto"/>
        <w:rPr>
          <w:szCs w:val="23"/>
        </w:rPr>
      </w:pPr>
      <w:r w:rsidRPr="004F2D77">
        <w:rPr>
          <w:szCs w:val="23"/>
        </w:rPr>
        <w:t xml:space="preserve">orientovať sa v tabuľkách, grafoch a vytvárať ich, </w:t>
      </w:r>
    </w:p>
    <w:p w:rsidR="00C83DA7" w:rsidRPr="004F2D77" w:rsidRDefault="00C83DA7" w:rsidP="00CD37F9">
      <w:pPr>
        <w:pStyle w:val="Default"/>
        <w:numPr>
          <w:ilvl w:val="0"/>
          <w:numId w:val="36"/>
        </w:numPr>
        <w:spacing w:after="183" w:line="360" w:lineRule="auto"/>
        <w:rPr>
          <w:szCs w:val="23"/>
        </w:rPr>
      </w:pPr>
      <w:r w:rsidRPr="004F2D77">
        <w:rPr>
          <w:szCs w:val="23"/>
        </w:rPr>
        <w:t xml:space="preserve">identifikovať, pomenovať, narysovať a správne označiť geometrické útvary bližšie špecifikované vo vzdelávacom štandarde, </w:t>
      </w:r>
    </w:p>
    <w:p w:rsidR="00C83DA7" w:rsidRPr="004F2D77" w:rsidRDefault="00C83DA7" w:rsidP="00CD37F9">
      <w:pPr>
        <w:pStyle w:val="Default"/>
        <w:numPr>
          <w:ilvl w:val="0"/>
          <w:numId w:val="36"/>
        </w:numPr>
        <w:spacing w:after="183" w:line="360" w:lineRule="auto"/>
        <w:rPr>
          <w:szCs w:val="23"/>
        </w:rPr>
      </w:pPr>
      <w:r w:rsidRPr="004F2D77">
        <w:rPr>
          <w:szCs w:val="23"/>
        </w:rPr>
        <w:t xml:space="preserve">odhadnúť a presne odmerať dĺžku útvaru, premeniť jednotky dĺžky (mm, cm, dm, m, km). </w:t>
      </w:r>
    </w:p>
    <w:p w:rsidR="00C83DA7" w:rsidRPr="004F2D77" w:rsidRDefault="00C83DA7" w:rsidP="00CD37F9">
      <w:pPr>
        <w:pStyle w:val="Default"/>
        <w:numPr>
          <w:ilvl w:val="0"/>
          <w:numId w:val="36"/>
        </w:numPr>
        <w:spacing w:after="183" w:line="360" w:lineRule="auto"/>
        <w:rPr>
          <w:szCs w:val="23"/>
        </w:rPr>
      </w:pPr>
      <w:r w:rsidRPr="004F2D77">
        <w:rPr>
          <w:szCs w:val="23"/>
        </w:rPr>
        <w:t xml:space="preserve">používať matematiku ako jeden z nástrojov na riešenie problémov reálneho života (vrátane postupného nadobúdania finančnej gramotnosti), </w:t>
      </w:r>
    </w:p>
    <w:p w:rsidR="00C83DA7" w:rsidRPr="004F2D77" w:rsidRDefault="00C83DA7" w:rsidP="00CD37F9">
      <w:pPr>
        <w:pStyle w:val="Default"/>
        <w:numPr>
          <w:ilvl w:val="0"/>
          <w:numId w:val="36"/>
        </w:numPr>
        <w:spacing w:after="183" w:line="360" w:lineRule="auto"/>
        <w:rPr>
          <w:szCs w:val="23"/>
        </w:rPr>
      </w:pPr>
      <w:r w:rsidRPr="004F2D77">
        <w:rPr>
          <w:szCs w:val="23"/>
        </w:rPr>
        <w:lastRenderedPageBreak/>
        <w:t xml:space="preserve">rozvíjať zručnosti súvisiace s procesom učenia sa, </w:t>
      </w:r>
    </w:p>
    <w:p w:rsidR="00C83DA7" w:rsidRPr="004F2D77" w:rsidRDefault="00C83DA7" w:rsidP="00CD37F9">
      <w:pPr>
        <w:pStyle w:val="Default"/>
        <w:numPr>
          <w:ilvl w:val="0"/>
          <w:numId w:val="36"/>
        </w:numPr>
        <w:spacing w:after="183" w:line="360" w:lineRule="auto"/>
        <w:rPr>
          <w:szCs w:val="23"/>
        </w:rPr>
      </w:pPr>
      <w:r w:rsidRPr="004F2D77">
        <w:rPr>
          <w:szCs w:val="23"/>
        </w:rPr>
        <w:t xml:space="preserve">rozvíjať poznávacie procesy a myšlienkové operácie, </w:t>
      </w:r>
    </w:p>
    <w:p w:rsidR="00C83DA7" w:rsidRPr="004F2D77" w:rsidRDefault="00C83DA7" w:rsidP="00CD37F9">
      <w:pPr>
        <w:pStyle w:val="Default"/>
        <w:numPr>
          <w:ilvl w:val="0"/>
          <w:numId w:val="36"/>
        </w:numPr>
        <w:spacing w:after="183" w:line="360" w:lineRule="auto"/>
        <w:rPr>
          <w:szCs w:val="23"/>
        </w:rPr>
      </w:pPr>
      <w:r w:rsidRPr="004F2D77">
        <w:rPr>
          <w:szCs w:val="23"/>
        </w:rPr>
        <w:t xml:space="preserve">upevniť kladné morálne a vôľové vlastnosti (samostatnosť, rozhodnosť, vytrvalosť, húževnatosť, kritiku, sebakritiku, dôveru vo vlastné schopnosti a možnosti, systematickosť pri riešení úloh v osobnom i verejnom kontexte), </w:t>
      </w:r>
    </w:p>
    <w:p w:rsidR="00C83DA7" w:rsidRPr="004F2D77" w:rsidRDefault="00C83DA7" w:rsidP="00CD37F9">
      <w:pPr>
        <w:pStyle w:val="Default"/>
        <w:numPr>
          <w:ilvl w:val="0"/>
          <w:numId w:val="36"/>
        </w:numPr>
        <w:spacing w:line="360" w:lineRule="auto"/>
        <w:rPr>
          <w:szCs w:val="23"/>
        </w:rPr>
      </w:pPr>
      <w:r w:rsidRPr="004F2D77">
        <w:rPr>
          <w:szCs w:val="23"/>
        </w:rPr>
        <w:t xml:space="preserve">rozvíjať kľúčové kompetencie v sociálnej a komunikačnej oblasti. </w:t>
      </w:r>
    </w:p>
    <w:p w:rsidR="00CE2C51" w:rsidRPr="00777CE4" w:rsidRDefault="00CE2C51" w:rsidP="00CD37F9">
      <w:pPr>
        <w:spacing w:line="360" w:lineRule="auto"/>
        <w:rPr>
          <w:b/>
        </w:rPr>
      </w:pPr>
    </w:p>
    <w:p w:rsidR="00C53E33" w:rsidRPr="00777CE4" w:rsidRDefault="00C53E33" w:rsidP="00CD37F9">
      <w:pPr>
        <w:spacing w:line="360" w:lineRule="auto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t>VZDELÁVACÍ ŠTANDARD</w:t>
      </w:r>
    </w:p>
    <w:p w:rsidR="0094723A" w:rsidRDefault="0094723A" w:rsidP="00CD37F9">
      <w:pPr>
        <w:pStyle w:val="Default"/>
        <w:spacing w:line="360" w:lineRule="auto"/>
        <w:rPr>
          <w:b/>
          <w:bCs/>
          <w:szCs w:val="23"/>
        </w:rPr>
      </w:pPr>
    </w:p>
    <w:p w:rsidR="00C83DA7" w:rsidRPr="006D069D" w:rsidRDefault="006D069D" w:rsidP="00CD37F9">
      <w:pPr>
        <w:pStyle w:val="Default"/>
        <w:spacing w:line="360" w:lineRule="auto"/>
        <w:rPr>
          <w:b/>
          <w:sz w:val="28"/>
          <w:szCs w:val="23"/>
        </w:rPr>
      </w:pPr>
      <w:r>
        <w:rPr>
          <w:b/>
          <w:bCs/>
          <w:szCs w:val="23"/>
        </w:rPr>
        <w:t xml:space="preserve"> </w:t>
      </w:r>
      <w:r w:rsidRPr="006D069D">
        <w:rPr>
          <w:b/>
        </w:rPr>
        <w:t xml:space="preserve">Násobenie a delenie v obore násobilky </w:t>
      </w:r>
      <w:r w:rsidR="007E4306" w:rsidRPr="006D069D">
        <w:rPr>
          <w:b/>
          <w:bCs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3DA7" w:rsidRPr="004F2D77" w:rsidTr="00DD4408">
        <w:tc>
          <w:tcPr>
            <w:tcW w:w="4606" w:type="dxa"/>
          </w:tcPr>
          <w:p w:rsidR="00C83DA7" w:rsidRPr="00DD4408" w:rsidRDefault="00C83DA7" w:rsidP="00CD37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D4408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4606" w:type="dxa"/>
          </w:tcPr>
          <w:p w:rsidR="00C83DA7" w:rsidRPr="00DD4408" w:rsidRDefault="00C83DA7" w:rsidP="00CD37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D4408">
              <w:rPr>
                <w:b/>
                <w:bCs/>
                <w:sz w:val="22"/>
                <w:szCs w:val="22"/>
              </w:rPr>
              <w:t>Obsahový štandard</w:t>
            </w:r>
          </w:p>
        </w:tc>
      </w:tr>
      <w:tr w:rsidR="00C83DA7" w:rsidRPr="004F2D77" w:rsidTr="00DD4408">
        <w:tc>
          <w:tcPr>
            <w:tcW w:w="4606" w:type="dxa"/>
          </w:tcPr>
          <w:p w:rsidR="00CD37F9" w:rsidRDefault="006D069D" w:rsidP="00FC5B9E">
            <w:pPr>
              <w:pStyle w:val="Default"/>
              <w:spacing w:line="360" w:lineRule="auto"/>
              <w:jc w:val="both"/>
            </w:pPr>
            <w:r>
              <w:rPr>
                <w:b/>
              </w:rPr>
              <w:t>Žiak na konci 3</w:t>
            </w:r>
            <w:r w:rsidR="007E4306" w:rsidRPr="007E4306">
              <w:rPr>
                <w:b/>
              </w:rPr>
              <w:t>. ročníka základnej školy vie/dokáže</w:t>
            </w:r>
            <w:r w:rsidR="007E4306">
              <w:t xml:space="preserve">:  </w:t>
            </w:r>
          </w:p>
          <w:p w:rsidR="00CD37F9" w:rsidRDefault="006D069D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vymodelovať násobenie prirodzených čísel ako súčet viacerých rovnakých sčítancov a zapísať ho pomocou znaku násobenia (s re</w:t>
            </w:r>
            <w:r w:rsidR="00CD37F9">
              <w:t>špektovaním poradia činiteľov),</w:t>
            </w:r>
          </w:p>
          <w:p w:rsidR="00CD37F9" w:rsidRDefault="006D069D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vymenovať čísla po 2, 3, 4, 5, ..., 10 vzostupne</w:t>
            </w:r>
            <w:r w:rsidR="00CD37F9">
              <w:t>,</w:t>
            </w:r>
          </w:p>
          <w:p w:rsidR="00CD37F9" w:rsidRDefault="006D069D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vynásobiť prirodzené čísla v obore malej násobilky do 100</w:t>
            </w:r>
            <w:r w:rsidR="00CD37F9">
              <w:t xml:space="preserve"> spamäti</w:t>
            </w:r>
          </w:p>
          <w:p w:rsidR="00CD37F9" w:rsidRDefault="006D069D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zväčšiť dané číslo násobením niekoľkokrát,</w:t>
            </w:r>
          </w:p>
          <w:p w:rsidR="00CD37F9" w:rsidRDefault="006D069D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vytvoriť príklady na násobenie k danej situácii,</w:t>
            </w:r>
          </w:p>
          <w:p w:rsidR="00CD37F9" w:rsidRDefault="006D069D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pri riešení úloh využiť vzťah medzi sčítaním viacerých rovnakých</w:t>
            </w:r>
            <w:r w:rsidR="00CD37F9">
              <w:t xml:space="preserve"> </w:t>
            </w:r>
            <w:r>
              <w:t xml:space="preserve">sčítancov a násobením,  pri riešení </w:t>
            </w:r>
            <w:r>
              <w:lastRenderedPageBreak/>
              <w:t>úloh využiť komutatívnosť násobenia,</w:t>
            </w:r>
          </w:p>
          <w:p w:rsidR="001A2EE6" w:rsidRDefault="006D069D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rozdeliť celok na skupiny danej veľkosti (delenie podľa obsahu),</w:t>
            </w:r>
          </w:p>
          <w:p w:rsidR="001A2EE6" w:rsidRDefault="006D069D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 xml:space="preserve">rozdeliť celok na daný počet rovnakých častí (delenie na rovnaké časti),  </w:t>
            </w:r>
          </w:p>
          <w:p w:rsidR="001A2EE6" w:rsidRDefault="006D069D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zapísať delenie podľa obsahu a delenie na rovnaké časti pomocou</w:t>
            </w:r>
            <w:r w:rsidR="001A2EE6">
              <w:t xml:space="preserve"> znaku delenia,</w:t>
            </w:r>
          </w:p>
          <w:p w:rsidR="001A2EE6" w:rsidRDefault="006D069D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vymenovať čísla po 2, 3, 4, 5, ..., 10 zostupne,</w:t>
            </w:r>
          </w:p>
          <w:p w:rsidR="006D069D" w:rsidRDefault="006D069D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vydeliť prirodzené čísla v obore násobilky do 100 spamäti,</w:t>
            </w:r>
          </w:p>
          <w:p w:rsidR="001A2EE6" w:rsidRDefault="001A2EE6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zmenšiť dané číslo delením niekoľkokrát,</w:t>
            </w:r>
          </w:p>
          <w:p w:rsidR="001A2EE6" w:rsidRDefault="001A2EE6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vytvoriť príklady na delenie k danej situácii,</w:t>
            </w:r>
          </w:p>
          <w:p w:rsidR="001A2EE6" w:rsidRDefault="001A2EE6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pri riešení úloh využiť vzťah medzi odčítaním viacerých rovnakých menšiteľov a delením,</w:t>
            </w:r>
          </w:p>
          <w:p w:rsidR="001A2EE6" w:rsidRDefault="001A2EE6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vyriešiť jednoduchú rovnicu na násobenie a delenie v číselnom obore do 100,</w:t>
            </w:r>
          </w:p>
          <w:p w:rsidR="001A2EE6" w:rsidRDefault="001A2EE6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vyriešiť jednoduché slovné úlohy na násobenie a delenie prirodzených čísel v obore násobilky do 100,</w:t>
            </w:r>
          </w:p>
          <w:p w:rsidR="001A2EE6" w:rsidRDefault="001A2EE6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vytvoriť jednoduché slovné úlohy k danému numerickému príkladu na násobenie a delenie v obore násobilky do 100,</w:t>
            </w:r>
          </w:p>
          <w:p w:rsidR="001A2EE6" w:rsidRDefault="001A2EE6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lastRenderedPageBreak/>
              <w:t>overiť správnosť riešenia (výsledku) úlohy,</w:t>
            </w:r>
          </w:p>
          <w:p w:rsidR="001A2EE6" w:rsidRDefault="001A2EE6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k slovnej úlohe sformulovať otázku a zoštylizovať správnu odpoveď,</w:t>
            </w:r>
          </w:p>
          <w:p w:rsidR="001A2EE6" w:rsidRDefault="001A2EE6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pomenovať jednu časť celku,</w:t>
            </w:r>
          </w:p>
          <w:p w:rsidR="007E4306" w:rsidRPr="00FC5B9E" w:rsidRDefault="001A2EE6" w:rsidP="006B5D03">
            <w:pPr>
              <w:pStyle w:val="Default"/>
              <w:numPr>
                <w:ilvl w:val="0"/>
                <w:numId w:val="47"/>
              </w:numPr>
              <w:spacing w:line="360" w:lineRule="auto"/>
            </w:pPr>
            <w:r>
              <w:t>určiť, aká časť celku je vyznačená (oddelená).</w:t>
            </w:r>
          </w:p>
        </w:tc>
        <w:tc>
          <w:tcPr>
            <w:tcW w:w="4606" w:type="dxa"/>
          </w:tcPr>
          <w:p w:rsidR="00FC5B9E" w:rsidRDefault="00FC5B9E" w:rsidP="00CD37F9">
            <w:pPr>
              <w:spacing w:line="360" w:lineRule="auto"/>
            </w:pPr>
          </w:p>
          <w:p w:rsidR="00FC5B9E" w:rsidRDefault="00FC5B9E" w:rsidP="00CD37F9">
            <w:pPr>
              <w:spacing w:line="360" w:lineRule="auto"/>
            </w:pPr>
          </w:p>
          <w:p w:rsidR="00FC5B9E" w:rsidRDefault="001A2EE6" w:rsidP="00CD37F9">
            <w:pPr>
              <w:spacing w:line="360" w:lineRule="auto"/>
            </w:pPr>
            <w:r>
              <w:t xml:space="preserve">násobenie s využitím modelov (napr. grafické znázornenie, štvorcová sieť) rozlíšenie, že model 3 . 4 sa nerovná modelu 4 . 3 </w:t>
            </w:r>
          </w:p>
          <w:p w:rsidR="00FC5B9E" w:rsidRDefault="001A2EE6" w:rsidP="00CD37F9">
            <w:pPr>
              <w:spacing w:line="360" w:lineRule="auto"/>
            </w:pPr>
            <w:r>
              <w:t xml:space="preserve">operácia „násobenie“, znak násobenia . (krát) násobok čísla </w:t>
            </w:r>
          </w:p>
          <w:p w:rsidR="00FC5B9E" w:rsidRDefault="001A2EE6" w:rsidP="00CD37F9">
            <w:pPr>
              <w:spacing w:line="360" w:lineRule="auto"/>
            </w:pPr>
            <w:r>
              <w:t xml:space="preserve">párne a nepárne číslo </w:t>
            </w:r>
          </w:p>
          <w:p w:rsidR="00FC5B9E" w:rsidRDefault="001A2EE6" w:rsidP="00CD37F9">
            <w:pPr>
              <w:spacing w:line="360" w:lineRule="auto"/>
            </w:pPr>
            <w:r>
              <w:t>násob</w:t>
            </w:r>
            <w:r w:rsidR="00874E98">
              <w:t xml:space="preserve">enie použitím zautomatizovaného </w:t>
            </w:r>
            <w:r>
              <w:t xml:space="preserve">spoja, násobilka </w:t>
            </w:r>
          </w:p>
          <w:p w:rsidR="00FC5B9E" w:rsidRDefault="001A2EE6" w:rsidP="00CD37F9">
            <w:pPr>
              <w:spacing w:line="360" w:lineRule="auto"/>
            </w:pPr>
            <w:r>
              <w:t xml:space="preserve">niekoľkokrát viac </w:t>
            </w:r>
          </w:p>
          <w:p w:rsidR="00FC5B9E" w:rsidRDefault="001A2EE6" w:rsidP="00CD37F9">
            <w:pPr>
              <w:spacing w:line="360" w:lineRule="auto"/>
            </w:pPr>
            <w:r>
              <w:t xml:space="preserve">komutatívnosť ako vlastnosť násobenia (na </w:t>
            </w:r>
            <w:proofErr w:type="spellStart"/>
            <w:r>
              <w:t>propedeutickej</w:t>
            </w:r>
            <w:proofErr w:type="spellEnd"/>
            <w:r>
              <w:t xml:space="preserve"> úrovni) </w:t>
            </w:r>
          </w:p>
          <w:p w:rsidR="00FC5B9E" w:rsidRDefault="001A2EE6" w:rsidP="00CD37F9">
            <w:pPr>
              <w:spacing w:line="360" w:lineRule="auto"/>
            </w:pPr>
            <w:r>
              <w:t xml:space="preserve">delenie podľa obsahu (delenie po, rozdelenie na skupiny danej veľkosti) </w:t>
            </w:r>
          </w:p>
          <w:p w:rsidR="00FC5B9E" w:rsidRDefault="001A2EE6" w:rsidP="00CD37F9">
            <w:pPr>
              <w:spacing w:line="360" w:lineRule="auto"/>
            </w:pPr>
            <w:r>
              <w:t xml:space="preserve">delenie na rovnaké časti (delenie na daný počet rovnakých častí) </w:t>
            </w:r>
          </w:p>
          <w:p w:rsidR="00FC5B9E" w:rsidRDefault="001A2EE6" w:rsidP="00CD37F9">
            <w:pPr>
              <w:spacing w:line="360" w:lineRule="auto"/>
            </w:pPr>
            <w:r>
              <w:lastRenderedPageBreak/>
              <w:t xml:space="preserve">delenie, znak delenia : (delené) </w:t>
            </w:r>
          </w:p>
          <w:p w:rsidR="00FC5B9E" w:rsidRDefault="001A2EE6" w:rsidP="00CD37F9">
            <w:pPr>
              <w:spacing w:line="360" w:lineRule="auto"/>
            </w:pPr>
            <w:r>
              <w:t xml:space="preserve">delenie použitím zautomatizovaného spoja niekoľkokrát menej </w:t>
            </w:r>
          </w:p>
          <w:p w:rsidR="00FC5B9E" w:rsidRDefault="001A2EE6" w:rsidP="00CD37F9">
            <w:pPr>
              <w:spacing w:line="360" w:lineRule="auto"/>
            </w:pPr>
            <w:proofErr w:type="spellStart"/>
            <w:r>
              <w:t>matematizácia</w:t>
            </w:r>
            <w:proofErr w:type="spellEnd"/>
            <w:r>
              <w:t xml:space="preserve"> reálnej situácie </w:t>
            </w:r>
          </w:p>
          <w:p w:rsidR="00FC5B9E" w:rsidRDefault="001A2EE6" w:rsidP="00CD37F9">
            <w:pPr>
              <w:spacing w:line="360" w:lineRule="auto"/>
            </w:pPr>
            <w:r>
              <w:t xml:space="preserve">jednoduché slovné úlohy typu: </w:t>
            </w:r>
          </w:p>
          <w:p w:rsidR="00C83DA7" w:rsidRDefault="001A2EE6" w:rsidP="00CD37F9">
            <w:pPr>
              <w:spacing w:line="360" w:lineRule="auto"/>
            </w:pPr>
            <w:r>
              <w:t>určiť súčet viacerých rovnakých sčítancov zväčšiť dané číslo niekoľkokrát</w:t>
            </w:r>
          </w:p>
          <w:p w:rsidR="00FC5B9E" w:rsidRDefault="00FC5B9E" w:rsidP="00CD37F9">
            <w:pPr>
              <w:spacing w:line="360" w:lineRule="auto"/>
            </w:pPr>
            <w:r>
              <w:t xml:space="preserve">rozdeliť dané číslo na daný počet rovnako veľkých častí (delenie na rovnaké časti) rozdeliť dané číslo na čísla danej veľkosti (delenie podľa obsahu) </w:t>
            </w:r>
          </w:p>
          <w:p w:rsidR="00FC5B9E" w:rsidRDefault="00FC5B9E" w:rsidP="00CD37F9">
            <w:pPr>
              <w:spacing w:line="360" w:lineRule="auto"/>
            </w:pPr>
            <w:r>
              <w:t xml:space="preserve">zmenšiť dané číslo niekoľkokrát </w:t>
            </w:r>
          </w:p>
          <w:p w:rsidR="00FC5B9E" w:rsidRDefault="00FC5B9E" w:rsidP="00CD37F9">
            <w:pPr>
              <w:spacing w:line="360" w:lineRule="auto"/>
            </w:pPr>
            <w:r>
              <w:t xml:space="preserve">porovnať podielom </w:t>
            </w:r>
          </w:p>
          <w:p w:rsidR="00FC5B9E" w:rsidRDefault="00FC5B9E" w:rsidP="00CD37F9">
            <w:pPr>
              <w:spacing w:line="360" w:lineRule="auto"/>
            </w:pPr>
            <w:r>
              <w:t xml:space="preserve">kontrola správnosti riešenia slovnej úlohy otázka a odpoveď k slovnej úlohe </w:t>
            </w:r>
          </w:p>
          <w:p w:rsidR="00FC5B9E" w:rsidRPr="004F2D77" w:rsidRDefault="00FC5B9E" w:rsidP="00CD37F9">
            <w:pPr>
              <w:spacing w:line="360" w:lineRule="auto"/>
            </w:pPr>
            <w:r>
              <w:t>jedna časť celku: polovica, tretina, štvrtina, časť celku: dve tretiny, tri štvrtiny,</w:t>
            </w:r>
          </w:p>
          <w:p w:rsidR="00C83DA7" w:rsidRPr="00DD4408" w:rsidRDefault="00C83DA7" w:rsidP="00CD37F9">
            <w:pPr>
              <w:pStyle w:val="Default"/>
              <w:spacing w:line="360" w:lineRule="auto"/>
              <w:rPr>
                <w:sz w:val="22"/>
                <w:szCs w:val="22"/>
              </w:rPr>
            </w:pPr>
          </w:p>
          <w:p w:rsidR="007E4306" w:rsidRPr="004F2D77" w:rsidRDefault="007E4306" w:rsidP="00CD37F9">
            <w:pPr>
              <w:spacing w:line="360" w:lineRule="auto"/>
            </w:pPr>
          </w:p>
        </w:tc>
      </w:tr>
    </w:tbl>
    <w:p w:rsidR="00C83DA7" w:rsidRDefault="00C83DA7" w:rsidP="00CD37F9">
      <w:pPr>
        <w:rPr>
          <w:b/>
          <w:bCs/>
          <w:szCs w:val="23"/>
        </w:rPr>
      </w:pPr>
    </w:p>
    <w:p w:rsidR="0094723A" w:rsidRDefault="0094723A" w:rsidP="00CD37F9">
      <w:pPr>
        <w:rPr>
          <w:b/>
          <w:bCs/>
          <w:szCs w:val="23"/>
        </w:rPr>
      </w:pPr>
    </w:p>
    <w:p w:rsidR="0094723A" w:rsidRPr="004F2D77" w:rsidRDefault="0094723A" w:rsidP="00CD37F9">
      <w:pPr>
        <w:rPr>
          <w:b/>
          <w:bCs/>
          <w:szCs w:val="23"/>
        </w:rPr>
      </w:pPr>
    </w:p>
    <w:p w:rsidR="00C83DA7" w:rsidRPr="007E4306" w:rsidRDefault="007E4306" w:rsidP="00CD37F9">
      <w:pPr>
        <w:rPr>
          <w:b/>
          <w:bCs/>
          <w:szCs w:val="23"/>
        </w:rPr>
      </w:pPr>
      <w:r w:rsidRPr="007E4306">
        <w:rPr>
          <w:b/>
        </w:rPr>
        <w:t>Vytváranie prirodzených čísel v číselnom obore do 10</w:t>
      </w:r>
      <w:r w:rsidR="00946BB2">
        <w:rPr>
          <w:b/>
        </w:rPr>
        <w:t xml:space="preserve"> 00</w:t>
      </w:r>
      <w:r w:rsidRPr="007E4306">
        <w:rPr>
          <w:b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3DA7" w:rsidRPr="004F2D77" w:rsidTr="00DD4408">
        <w:tc>
          <w:tcPr>
            <w:tcW w:w="4606" w:type="dxa"/>
          </w:tcPr>
          <w:p w:rsidR="00C83DA7" w:rsidRPr="00DD4408" w:rsidRDefault="00C83DA7" w:rsidP="00CD37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D4408">
              <w:rPr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4606" w:type="dxa"/>
          </w:tcPr>
          <w:p w:rsidR="00C83DA7" w:rsidRPr="00DD4408" w:rsidRDefault="00C83DA7" w:rsidP="00CD37F9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DD4408">
              <w:rPr>
                <w:b/>
                <w:bCs/>
                <w:sz w:val="22"/>
                <w:szCs w:val="22"/>
              </w:rPr>
              <w:t>Obsahový štandard</w:t>
            </w:r>
          </w:p>
        </w:tc>
      </w:tr>
      <w:tr w:rsidR="00C83DA7" w:rsidRPr="004F2D77" w:rsidTr="00DD4408">
        <w:tc>
          <w:tcPr>
            <w:tcW w:w="4606" w:type="dxa"/>
          </w:tcPr>
          <w:p w:rsidR="00946BB2" w:rsidRDefault="00946BB2" w:rsidP="00CD37F9">
            <w:pPr>
              <w:pStyle w:val="Default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Žiak na konci 3</w:t>
            </w:r>
            <w:r w:rsidR="00C83DA7" w:rsidRPr="00DD4408">
              <w:rPr>
                <w:b/>
                <w:bCs/>
                <w:sz w:val="22"/>
                <w:szCs w:val="22"/>
              </w:rPr>
              <w:t xml:space="preserve">. ročníka základnej školy vie/dokáže: </w:t>
            </w:r>
          </w:p>
          <w:p w:rsidR="00946BB2" w:rsidRPr="00946BB2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>určiť počet prvkov v skupine a vyjadriť ho prirodzeným číslom,</w:t>
            </w:r>
          </w:p>
          <w:p w:rsidR="00946BB2" w:rsidRPr="00946BB2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>napísať a prečítať číslo,</w:t>
            </w:r>
          </w:p>
          <w:p w:rsidR="00C83DA7" w:rsidRPr="00946BB2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>rozlíšiť jednociferné, dvojciferné, trojciferné a štvorciferné číslo,</w:t>
            </w:r>
          </w:p>
          <w:p w:rsidR="00946BB2" w:rsidRPr="00946BB2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>rozložiť trojciferné číslo na jednotky, desiatky, stovky,</w:t>
            </w:r>
          </w:p>
          <w:p w:rsidR="00946BB2" w:rsidRPr="00946BB2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>rozložiť štvorciferné číslo na jednotky, desiatky, stovky, tisícky,</w:t>
            </w:r>
          </w:p>
          <w:p w:rsidR="00946BB2" w:rsidRPr="00946BB2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>zložiť z jednotiek, desiatok a stoviek trojciferné číslo,</w:t>
            </w:r>
          </w:p>
          <w:p w:rsidR="00946BB2" w:rsidRPr="00946BB2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>zložiť z jednotiek, desiatok, stoviek a tisícok štvorciferné číslo,</w:t>
            </w:r>
          </w:p>
          <w:p w:rsidR="00946BB2" w:rsidRPr="00946BB2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>orientovať sa v číselnom rade,</w:t>
            </w:r>
          </w:p>
          <w:p w:rsidR="00946BB2" w:rsidRPr="00946BB2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>vytvoriť vzostupný a zostupný číselný rad,</w:t>
            </w:r>
          </w:p>
          <w:p w:rsidR="00946BB2" w:rsidRPr="00946BB2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 xml:space="preserve">doplniť chýbajúce čísla do vzostupného aj zostupného číselného </w:t>
            </w:r>
            <w:r>
              <w:lastRenderedPageBreak/>
              <w:t>radu,</w:t>
            </w:r>
          </w:p>
          <w:p w:rsidR="00946BB2" w:rsidRPr="00946BB2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>zobraziť číslo na číselnej osi,</w:t>
            </w:r>
          </w:p>
          <w:p w:rsidR="00946BB2" w:rsidRPr="00946BB2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>usporiadať čísla podľa veľkosti vzostupne i zostupne,</w:t>
            </w:r>
          </w:p>
          <w:p w:rsidR="00946BB2" w:rsidRPr="00946BB2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>porovnať dve čísla a výsledok porovnania zapísať pomocou znakov</w:t>
            </w:r>
            <w:r w:rsidRPr="00946BB2">
              <w:t>&gt;,</w:t>
            </w:r>
            <w:r w:rsidRPr="00946BB2">
              <w:rPr>
                <w:b/>
                <w:bCs/>
                <w:color w:val="222222"/>
                <w:shd w:val="clear" w:color="auto" w:fill="FFFFFF"/>
              </w:rPr>
              <w:t xml:space="preserve">&lt;, </w:t>
            </w:r>
            <w:r w:rsidRPr="00946BB2">
              <w:t>=</w:t>
            </w:r>
            <w:r>
              <w:t>,</w:t>
            </w:r>
          </w:p>
          <w:p w:rsidR="00946BB2" w:rsidRPr="00946BB2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>vymenovať niekoľko čísel menších (väčších) ako dané číslo,</w:t>
            </w:r>
          </w:p>
          <w:p w:rsidR="00946BB2" w:rsidRPr="00946BB2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>vyriešiť jednoduché nerovnice,</w:t>
            </w:r>
          </w:p>
          <w:p w:rsidR="00946BB2" w:rsidRPr="00946BB2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>vyriešiť slovné úlohy na porovnávanie,</w:t>
            </w:r>
          </w:p>
          <w:p w:rsidR="007E4306" w:rsidRPr="00DF1666" w:rsidRDefault="00946BB2" w:rsidP="006B5D03">
            <w:pPr>
              <w:pStyle w:val="Default"/>
              <w:numPr>
                <w:ilvl w:val="0"/>
                <w:numId w:val="48"/>
              </w:num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t>zaokrúhliť číslo na desiatky, stovky i tisícky podľa pravidiel zaokrúhľovania a výsledok zapísať.</w:t>
            </w:r>
          </w:p>
        </w:tc>
        <w:tc>
          <w:tcPr>
            <w:tcW w:w="4606" w:type="dxa"/>
          </w:tcPr>
          <w:p w:rsidR="00DF1666" w:rsidRDefault="00DF1666" w:rsidP="00CD37F9">
            <w:pPr>
              <w:spacing w:line="360" w:lineRule="auto"/>
            </w:pPr>
          </w:p>
          <w:p w:rsidR="00DF1666" w:rsidRDefault="00DF1666" w:rsidP="00CD37F9">
            <w:pPr>
              <w:spacing w:line="360" w:lineRule="auto"/>
            </w:pPr>
            <w:r>
              <w:t xml:space="preserve">počítanie po tisícoch, stovkách, desiatkach a jednotkách prirodzené čísla 1 – 10 000 a 0 jednociferné číslo, dvojciferné číslo, trojciferné číslo, štvorciferné číslo </w:t>
            </w:r>
          </w:p>
          <w:p w:rsidR="00281637" w:rsidRDefault="00DF1666" w:rsidP="00CD37F9">
            <w:pPr>
              <w:spacing w:line="360" w:lineRule="auto"/>
            </w:pPr>
            <w:r>
              <w:t>jednotky, desiatky, stovky, tisícky</w:t>
            </w:r>
          </w:p>
          <w:p w:rsidR="00DF1666" w:rsidRDefault="00DF1666" w:rsidP="00CD37F9">
            <w:pPr>
              <w:spacing w:line="360" w:lineRule="auto"/>
            </w:pPr>
          </w:p>
          <w:p w:rsidR="00DF1666" w:rsidRDefault="00DF1666" w:rsidP="00CD37F9">
            <w:pPr>
              <w:spacing w:line="360" w:lineRule="auto"/>
            </w:pPr>
            <w:r>
              <w:t>rozklad čísla (dvojciferné: na súčet jednotiek a desiatok; trojciferné: na súčet jednotiek, desiatok a stoviek; štvorciferné: na súčet jednotiek, desiatok, stoviek a tisícok)</w:t>
            </w:r>
          </w:p>
          <w:p w:rsidR="00DF1666" w:rsidRDefault="00DF1666" w:rsidP="00CD37F9">
            <w:pPr>
              <w:spacing w:line="360" w:lineRule="auto"/>
            </w:pPr>
          </w:p>
          <w:p w:rsidR="00DF1666" w:rsidRDefault="00DF1666" w:rsidP="00CD37F9">
            <w:pPr>
              <w:spacing w:line="360" w:lineRule="auto"/>
            </w:pPr>
          </w:p>
          <w:p w:rsidR="00DF1666" w:rsidRDefault="00DF1666" w:rsidP="00CD37F9">
            <w:pPr>
              <w:spacing w:line="360" w:lineRule="auto"/>
            </w:pPr>
          </w:p>
          <w:p w:rsidR="00DF1666" w:rsidRDefault="00DF1666" w:rsidP="00CD37F9">
            <w:pPr>
              <w:spacing w:line="360" w:lineRule="auto"/>
            </w:pPr>
            <w:r>
              <w:t xml:space="preserve"> </w:t>
            </w:r>
          </w:p>
          <w:p w:rsidR="00DF1666" w:rsidRDefault="00DF1666" w:rsidP="00CD37F9">
            <w:pPr>
              <w:spacing w:line="360" w:lineRule="auto"/>
            </w:pPr>
            <w:r>
              <w:t xml:space="preserve">číselný rad </w:t>
            </w:r>
          </w:p>
          <w:p w:rsidR="00DF1666" w:rsidRDefault="00DF1666" w:rsidP="00CD37F9">
            <w:pPr>
              <w:spacing w:line="360" w:lineRule="auto"/>
            </w:pPr>
            <w:r>
              <w:t xml:space="preserve">pojmy súvisiace s orientáciou v číselnom rade: pred, za, hneď pred, hneď za, ..., predposledný, posledný </w:t>
            </w:r>
          </w:p>
          <w:p w:rsidR="00DF1666" w:rsidRDefault="00DF1666" w:rsidP="00CD37F9">
            <w:pPr>
              <w:spacing w:line="360" w:lineRule="auto"/>
            </w:pPr>
            <w:r>
              <w:t xml:space="preserve">vzostupný a zostupný číselný rad </w:t>
            </w:r>
          </w:p>
          <w:p w:rsidR="00DF1666" w:rsidRDefault="00DF1666" w:rsidP="00CD37F9">
            <w:pPr>
              <w:spacing w:line="360" w:lineRule="auto"/>
            </w:pPr>
          </w:p>
          <w:p w:rsidR="00DF1666" w:rsidRDefault="00DF1666" w:rsidP="00CD37F9">
            <w:pPr>
              <w:spacing w:line="360" w:lineRule="auto"/>
            </w:pPr>
            <w:r>
              <w:t xml:space="preserve">číselná os </w:t>
            </w:r>
          </w:p>
          <w:p w:rsidR="00DF1666" w:rsidRDefault="00DF1666" w:rsidP="00CD37F9">
            <w:pPr>
              <w:spacing w:line="360" w:lineRule="auto"/>
            </w:pPr>
            <w:r>
              <w:t xml:space="preserve">väčšie, menšie, rovné, najväčšie, najmenšie nerovnice (na </w:t>
            </w:r>
            <w:proofErr w:type="spellStart"/>
            <w:r>
              <w:t>propedeutickej</w:t>
            </w:r>
            <w:proofErr w:type="spellEnd"/>
            <w:r>
              <w:t xml:space="preserve"> úrovni) </w:t>
            </w:r>
          </w:p>
          <w:p w:rsidR="00DF1666" w:rsidRDefault="00DF1666" w:rsidP="00CD37F9">
            <w:pPr>
              <w:spacing w:line="360" w:lineRule="auto"/>
            </w:pPr>
            <w:r>
              <w:t xml:space="preserve">slovné úlohy na porovnávanie charakterizované vzťahmi viac, menej, rovnako </w:t>
            </w:r>
          </w:p>
          <w:p w:rsidR="00DF1666" w:rsidRDefault="00DF1666" w:rsidP="00CD37F9">
            <w:pPr>
              <w:spacing w:line="360" w:lineRule="auto"/>
            </w:pPr>
            <w:r>
              <w:t xml:space="preserve">pravidlá zaokrúhľovania </w:t>
            </w:r>
          </w:p>
          <w:p w:rsidR="00DF1666" w:rsidRPr="00281637" w:rsidRDefault="00DF1666" w:rsidP="00CD37F9">
            <w:pPr>
              <w:spacing w:line="360" w:lineRule="auto"/>
              <w:rPr>
                <w:color w:val="FF0000"/>
                <w:sz w:val="22"/>
                <w:szCs w:val="22"/>
              </w:rPr>
            </w:pPr>
            <w:r>
              <w:t>zaokrúhľovanie čísla na desiatky, zaokrúhľovanie čísla na stovky, zaokrúhľovanie čísla na tisícky (aritmetické) znak zaokrúhľovania (</w:t>
            </w:r>
            <w:r w:rsidRPr="00DF1666">
              <w:rPr>
                <w:rFonts w:ascii="Cambria Math" w:hAnsi="Cambria Math"/>
                <w:color w:val="000000"/>
                <w:shd w:val="clear" w:color="auto" w:fill="FFFFFF"/>
              </w:rPr>
              <w:t>≐</w:t>
            </w:r>
            <w:r w:rsidRPr="00DF1666">
              <w:t xml:space="preserve"> </w:t>
            </w:r>
            <w:r>
              <w:t>)</w:t>
            </w:r>
          </w:p>
        </w:tc>
      </w:tr>
    </w:tbl>
    <w:p w:rsidR="00C83DA7" w:rsidRDefault="00C83DA7" w:rsidP="00CD37F9">
      <w:pPr>
        <w:rPr>
          <w:b/>
          <w:bCs/>
        </w:rPr>
      </w:pPr>
    </w:p>
    <w:p w:rsidR="0094723A" w:rsidRDefault="0094723A" w:rsidP="00CD37F9">
      <w:pPr>
        <w:rPr>
          <w:b/>
          <w:bCs/>
        </w:rPr>
      </w:pPr>
    </w:p>
    <w:p w:rsidR="0094723A" w:rsidRPr="004F2D77" w:rsidRDefault="0094723A" w:rsidP="00CD37F9">
      <w:pPr>
        <w:rPr>
          <w:b/>
          <w:bCs/>
        </w:rPr>
      </w:pPr>
    </w:p>
    <w:p w:rsidR="00C83DA7" w:rsidRPr="004F2D77" w:rsidRDefault="00E30E69" w:rsidP="00CD37F9">
      <w:pPr>
        <w:rPr>
          <w:b/>
          <w:bCs/>
        </w:rPr>
      </w:pPr>
      <w:r w:rsidRPr="00E30E69">
        <w:rPr>
          <w:b/>
        </w:rPr>
        <w:t>Geometria a meranie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83DA7" w:rsidRPr="004F2D77" w:rsidTr="00DD4408">
        <w:tc>
          <w:tcPr>
            <w:tcW w:w="4606" w:type="dxa"/>
          </w:tcPr>
          <w:p w:rsidR="00C83DA7" w:rsidRPr="00DD4408" w:rsidRDefault="00C83DA7" w:rsidP="00CD37F9">
            <w:pPr>
              <w:pStyle w:val="Default"/>
              <w:spacing w:line="360" w:lineRule="auto"/>
              <w:rPr>
                <w:sz w:val="22"/>
                <w:szCs w:val="23"/>
              </w:rPr>
            </w:pPr>
            <w:r w:rsidRPr="00DD4408">
              <w:rPr>
                <w:b/>
                <w:bCs/>
                <w:sz w:val="22"/>
                <w:szCs w:val="23"/>
              </w:rPr>
              <w:t>Výkonový štandard</w:t>
            </w:r>
          </w:p>
        </w:tc>
        <w:tc>
          <w:tcPr>
            <w:tcW w:w="4606" w:type="dxa"/>
          </w:tcPr>
          <w:p w:rsidR="00C83DA7" w:rsidRPr="00DD4408" w:rsidRDefault="00C83DA7" w:rsidP="00CD37F9">
            <w:pPr>
              <w:pStyle w:val="Default"/>
              <w:spacing w:line="360" w:lineRule="auto"/>
              <w:rPr>
                <w:sz w:val="22"/>
                <w:szCs w:val="23"/>
              </w:rPr>
            </w:pPr>
            <w:r w:rsidRPr="00DD4408">
              <w:rPr>
                <w:b/>
                <w:bCs/>
                <w:sz w:val="22"/>
                <w:szCs w:val="23"/>
              </w:rPr>
              <w:t>Obsahový štandard</w:t>
            </w:r>
          </w:p>
        </w:tc>
      </w:tr>
      <w:tr w:rsidR="00C83DA7" w:rsidRPr="004F2D77" w:rsidTr="00DD4408">
        <w:tc>
          <w:tcPr>
            <w:tcW w:w="4606" w:type="dxa"/>
          </w:tcPr>
          <w:p w:rsidR="00C83DA7" w:rsidRDefault="00E30E69" w:rsidP="00CD37F9">
            <w:pPr>
              <w:pStyle w:val="Default"/>
              <w:spacing w:line="360" w:lineRule="auto"/>
              <w:rPr>
                <w:b/>
                <w:bCs/>
                <w:sz w:val="22"/>
                <w:szCs w:val="23"/>
              </w:rPr>
            </w:pPr>
            <w:r>
              <w:rPr>
                <w:b/>
                <w:bCs/>
                <w:sz w:val="22"/>
                <w:szCs w:val="23"/>
              </w:rPr>
              <w:t>Žiak na konci 3</w:t>
            </w:r>
            <w:r w:rsidR="00C83DA7" w:rsidRPr="00DD4408">
              <w:rPr>
                <w:b/>
                <w:bCs/>
                <w:sz w:val="22"/>
                <w:szCs w:val="23"/>
              </w:rPr>
              <w:t xml:space="preserve">. ročníka základnej školy vie/dokáže: </w:t>
            </w:r>
          </w:p>
          <w:p w:rsidR="00E30E69" w:rsidRPr="00E30E6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t xml:space="preserve">odmerať dĺžku úsečky (s presnosťou na milimetre), </w:t>
            </w:r>
          </w:p>
          <w:p w:rsidR="00E30E69" w:rsidRPr="00E30E6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t>porovnať a usporiadať úsečky podľa dĺžky,</w:t>
            </w:r>
          </w:p>
          <w:p w:rsidR="00E30E69" w:rsidRPr="00E30E6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t>narysovať úsečku danej dĺžky (s presnosťou na milimetre),</w:t>
            </w:r>
          </w:p>
          <w:p w:rsidR="00E30E69" w:rsidRPr="00E30E6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t>odmerať dĺžku (šírku) predmetu za pomoci pravítka (s presnosťou na milimetre) a výsledok merania zapísať,</w:t>
            </w:r>
          </w:p>
          <w:p w:rsidR="00E30E69" w:rsidRPr="00E30E6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lastRenderedPageBreak/>
              <w:t>správne použiť a označiť jednotky dĺžky,</w:t>
            </w:r>
          </w:p>
          <w:p w:rsidR="00E30E69" w:rsidRPr="00E30E6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t>porovnať jednotky dĺžky,</w:t>
            </w:r>
          </w:p>
          <w:p w:rsidR="00E30E69" w:rsidRPr="00E30E6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t>odmerať väčšie vzdialenosti v metroch,</w:t>
            </w:r>
          </w:p>
          <w:p w:rsidR="00E30E69" w:rsidRPr="00E30E6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t>porovnať vzdialenosti,</w:t>
            </w:r>
          </w:p>
          <w:p w:rsidR="00E30E69" w:rsidRPr="00E30E6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t>odhadnúť dĺžku úsečky,</w:t>
            </w:r>
          </w:p>
          <w:p w:rsidR="00813449" w:rsidRPr="0081344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t xml:space="preserve">odhadnúť kratšiu dĺžku v centimetroch (milimetroch) a dlhšiu </w:t>
            </w:r>
            <w:r w:rsidR="00813449">
              <w:t>dĺžku v metroch,</w:t>
            </w:r>
          </w:p>
          <w:p w:rsidR="00813449" w:rsidRPr="0081344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t>osvojiť si a použiť základné zásady rysovania,</w:t>
            </w:r>
          </w:p>
          <w:p w:rsidR="00813449" w:rsidRPr="0081344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t>narysovať rovinné útvary v štvorcovej sieti a označiť ich vrcholy</w:t>
            </w:r>
            <w:r w:rsidR="00813449">
              <w:t xml:space="preserve"> veľkým tlačeným písmenom,</w:t>
            </w:r>
          </w:p>
          <w:p w:rsidR="00813449" w:rsidRPr="0081344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t>vyznačiť bod, ktorý danému geometrickému útvaru patrí, resp.</w:t>
            </w:r>
            <w:r w:rsidR="00813449">
              <w:t xml:space="preserve"> nepatrí,</w:t>
            </w:r>
          </w:p>
          <w:p w:rsidR="00813449" w:rsidRPr="0081344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t>zväčšiť a zmenšiť rovinné útvary v štvorcovej sieti (štvorec,</w:t>
            </w:r>
            <w:r w:rsidR="00813449">
              <w:t xml:space="preserve"> obdĺžnik),</w:t>
            </w:r>
          </w:p>
          <w:p w:rsidR="00813449" w:rsidRPr="0081344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t>identifikovať steny, hrany a vrcholy kocky,</w:t>
            </w:r>
          </w:p>
          <w:p w:rsidR="00813449" w:rsidRPr="0081344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t>postaviť stavbu z kociek na základe plánu,</w:t>
            </w:r>
          </w:p>
          <w:p w:rsidR="00C83DA7" w:rsidRPr="00813449" w:rsidRDefault="00E30E69" w:rsidP="006B5D03">
            <w:pPr>
              <w:pStyle w:val="Default"/>
              <w:numPr>
                <w:ilvl w:val="0"/>
                <w:numId w:val="49"/>
              </w:numPr>
              <w:spacing w:line="360" w:lineRule="auto"/>
              <w:rPr>
                <w:sz w:val="22"/>
                <w:szCs w:val="23"/>
              </w:rPr>
            </w:pPr>
            <w:r>
              <w:t>vytvoriť plán stavby z kociek.</w:t>
            </w:r>
          </w:p>
        </w:tc>
        <w:tc>
          <w:tcPr>
            <w:tcW w:w="4606" w:type="dxa"/>
          </w:tcPr>
          <w:p w:rsidR="00813449" w:rsidRDefault="00813449" w:rsidP="00DF1666">
            <w:pPr>
              <w:spacing w:line="360" w:lineRule="auto"/>
            </w:pPr>
            <w:r>
              <w:lastRenderedPageBreak/>
              <w:t xml:space="preserve">dĺžka úsečky v milimetroch </w:t>
            </w:r>
          </w:p>
          <w:p w:rsidR="00813449" w:rsidRDefault="00813449" w:rsidP="00DF1666">
            <w:pPr>
              <w:spacing w:line="360" w:lineRule="auto"/>
            </w:pPr>
            <w:r>
              <w:t xml:space="preserve">dĺžka, šírka, meranie </w:t>
            </w:r>
          </w:p>
          <w:p w:rsidR="00813449" w:rsidRDefault="00813449" w:rsidP="00DF1666">
            <w:pPr>
              <w:spacing w:line="360" w:lineRule="auto"/>
            </w:pPr>
            <w:r>
              <w:t xml:space="preserve">jednotky dĺžky: milimeter (mm), centimeter (cm), decimeter(dm), meter (m), kilometer (km) </w:t>
            </w:r>
          </w:p>
          <w:p w:rsidR="00813449" w:rsidRDefault="00813449" w:rsidP="00DF1666">
            <w:pPr>
              <w:spacing w:line="360" w:lineRule="auto"/>
            </w:pPr>
            <w:r>
              <w:t xml:space="preserve">vzdialenosť, meranie vzdialenosti, porovnávanie vzdialeností </w:t>
            </w:r>
          </w:p>
          <w:p w:rsidR="00813449" w:rsidRDefault="00813449" w:rsidP="00DF1666">
            <w:pPr>
              <w:spacing w:line="360" w:lineRule="auto"/>
            </w:pPr>
            <w:r>
              <w:t xml:space="preserve">odhadovaná dĺžka, skutočná dĺžka </w:t>
            </w:r>
          </w:p>
          <w:p w:rsidR="00813449" w:rsidRDefault="00813449" w:rsidP="00DF1666">
            <w:pPr>
              <w:spacing w:line="360" w:lineRule="auto"/>
            </w:pPr>
            <w:r>
              <w:t xml:space="preserve">čistota a presnosť rysovania, voľba vhodnej rysovacej pomôcky, hygiena a bezpečnosť pri rysovaní </w:t>
            </w:r>
          </w:p>
          <w:p w:rsidR="00813449" w:rsidRDefault="00813449" w:rsidP="00DF1666">
            <w:pPr>
              <w:spacing w:line="360" w:lineRule="auto"/>
            </w:pPr>
            <w:r>
              <w:t xml:space="preserve">štvorcová sieť </w:t>
            </w:r>
          </w:p>
          <w:p w:rsidR="00813449" w:rsidRDefault="00813449" w:rsidP="00DF1666">
            <w:pPr>
              <w:spacing w:line="360" w:lineRule="auto"/>
            </w:pPr>
            <w:r>
              <w:lastRenderedPageBreak/>
              <w:t xml:space="preserve">rysovanie štvorca a obdĺžnika v štvorcovej sieti </w:t>
            </w:r>
          </w:p>
          <w:p w:rsidR="00813449" w:rsidRDefault="00813449" w:rsidP="00DF1666">
            <w:pPr>
              <w:spacing w:line="360" w:lineRule="auto"/>
            </w:pPr>
            <w:r>
              <w:t xml:space="preserve">označovanie vrcholov štvorca a obdĺžnika veľkým tlačeným písmenom </w:t>
            </w:r>
          </w:p>
          <w:p w:rsidR="00813449" w:rsidRDefault="00813449" w:rsidP="00DF1666">
            <w:pPr>
              <w:spacing w:line="360" w:lineRule="auto"/>
            </w:pPr>
            <w:r>
              <w:t xml:space="preserve">zväčšenie a zmenšenie rovinných útvarov v štvorcovej sieti </w:t>
            </w:r>
          </w:p>
          <w:p w:rsidR="00813449" w:rsidRDefault="00813449" w:rsidP="00DF1666">
            <w:pPr>
              <w:spacing w:line="360" w:lineRule="auto"/>
            </w:pPr>
            <w:r>
              <w:t xml:space="preserve">podobné útvary (na </w:t>
            </w:r>
            <w:proofErr w:type="spellStart"/>
            <w:r>
              <w:t>propedeutickej</w:t>
            </w:r>
            <w:proofErr w:type="spellEnd"/>
            <w:r>
              <w:t xml:space="preserve"> úrovni) vrchol, hrana a stena kocky </w:t>
            </w:r>
          </w:p>
          <w:p w:rsidR="00813449" w:rsidRDefault="00813449" w:rsidP="00DF1666">
            <w:pPr>
              <w:spacing w:line="360" w:lineRule="auto"/>
            </w:pPr>
            <w:r>
              <w:t xml:space="preserve">stavba z kociek, plán stavby z kociek (pôdorys stavby s vyznačeným počtom na sebe stojacich kociek) </w:t>
            </w:r>
          </w:p>
          <w:p w:rsidR="0094723A" w:rsidRPr="004F2D77" w:rsidRDefault="00813449" w:rsidP="00DF1666">
            <w:pPr>
              <w:spacing w:line="360" w:lineRule="auto"/>
            </w:pPr>
            <w:r>
              <w:t>rady, stĺpce (pri stavbách z kociek)</w:t>
            </w:r>
          </w:p>
        </w:tc>
      </w:tr>
    </w:tbl>
    <w:p w:rsidR="00C83DA7" w:rsidRDefault="00C83DA7" w:rsidP="00CD37F9">
      <w:pPr>
        <w:rPr>
          <w:b/>
          <w:bCs/>
          <w:szCs w:val="23"/>
        </w:rPr>
      </w:pPr>
    </w:p>
    <w:p w:rsidR="00F350C6" w:rsidRDefault="00F350C6" w:rsidP="00CD37F9">
      <w:pPr>
        <w:rPr>
          <w:b/>
        </w:rPr>
      </w:pPr>
    </w:p>
    <w:p w:rsidR="00F350C6" w:rsidRDefault="00F350C6" w:rsidP="00CD37F9">
      <w:pPr>
        <w:rPr>
          <w:b/>
        </w:rPr>
      </w:pPr>
    </w:p>
    <w:p w:rsidR="00F350C6" w:rsidRDefault="00F350C6" w:rsidP="00CD37F9">
      <w:pPr>
        <w:rPr>
          <w:b/>
        </w:rPr>
      </w:pPr>
    </w:p>
    <w:p w:rsidR="00F350C6" w:rsidRDefault="00F350C6" w:rsidP="00CD37F9">
      <w:pPr>
        <w:rPr>
          <w:b/>
        </w:rPr>
      </w:pPr>
    </w:p>
    <w:p w:rsidR="00F350C6" w:rsidRDefault="00F350C6" w:rsidP="00CD37F9">
      <w:pPr>
        <w:rPr>
          <w:b/>
        </w:rPr>
      </w:pPr>
    </w:p>
    <w:p w:rsidR="00F350C6" w:rsidRDefault="00F350C6" w:rsidP="00CD37F9">
      <w:pPr>
        <w:rPr>
          <w:b/>
        </w:rPr>
      </w:pPr>
    </w:p>
    <w:p w:rsidR="00F350C6" w:rsidRDefault="00F350C6" w:rsidP="00CD37F9">
      <w:pPr>
        <w:rPr>
          <w:b/>
        </w:rPr>
      </w:pPr>
    </w:p>
    <w:p w:rsidR="00F350C6" w:rsidRDefault="00F350C6" w:rsidP="00CD37F9">
      <w:pPr>
        <w:rPr>
          <w:b/>
        </w:rPr>
      </w:pPr>
    </w:p>
    <w:p w:rsidR="0094723A" w:rsidRPr="00813449" w:rsidRDefault="00813449" w:rsidP="00CD37F9">
      <w:pPr>
        <w:rPr>
          <w:b/>
          <w:bCs/>
          <w:szCs w:val="23"/>
        </w:rPr>
      </w:pPr>
      <w:r w:rsidRPr="00813449">
        <w:rPr>
          <w:b/>
        </w:rPr>
        <w:lastRenderedPageBreak/>
        <w:t xml:space="preserve">Riešenie aplikačných úloh a úloh rozvíjajúcich špecifické matematické myslenie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41"/>
      </w:tblGrid>
      <w:tr w:rsidR="0094723A" w:rsidRPr="004F2D77" w:rsidTr="00F76CC1">
        <w:trPr>
          <w:trHeight w:val="390"/>
        </w:trPr>
        <w:tc>
          <w:tcPr>
            <w:tcW w:w="4741" w:type="dxa"/>
          </w:tcPr>
          <w:p w:rsidR="0094723A" w:rsidRPr="00DD4408" w:rsidRDefault="0094723A" w:rsidP="00CD37F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DD4408">
              <w:rPr>
                <w:b/>
                <w:bCs/>
                <w:sz w:val="23"/>
                <w:szCs w:val="23"/>
              </w:rPr>
              <w:t>Výkonový štandard</w:t>
            </w:r>
          </w:p>
        </w:tc>
        <w:tc>
          <w:tcPr>
            <w:tcW w:w="4741" w:type="dxa"/>
          </w:tcPr>
          <w:p w:rsidR="0094723A" w:rsidRPr="00DD4408" w:rsidRDefault="0094723A" w:rsidP="00CD37F9">
            <w:pPr>
              <w:pStyle w:val="Default"/>
              <w:spacing w:line="360" w:lineRule="auto"/>
              <w:rPr>
                <w:sz w:val="23"/>
                <w:szCs w:val="23"/>
              </w:rPr>
            </w:pPr>
            <w:r w:rsidRPr="00DD4408">
              <w:rPr>
                <w:b/>
                <w:bCs/>
                <w:sz w:val="23"/>
                <w:szCs w:val="23"/>
              </w:rPr>
              <w:t>Obsahový štandard</w:t>
            </w:r>
          </w:p>
        </w:tc>
      </w:tr>
      <w:tr w:rsidR="0094723A" w:rsidRPr="004F2D77" w:rsidTr="00F76CC1">
        <w:trPr>
          <w:trHeight w:val="5669"/>
        </w:trPr>
        <w:tc>
          <w:tcPr>
            <w:tcW w:w="4741" w:type="dxa"/>
          </w:tcPr>
          <w:p w:rsidR="0094723A" w:rsidRPr="00DD4408" w:rsidRDefault="00813449" w:rsidP="00CD37F9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Žiak na konci 3</w:t>
            </w:r>
            <w:r w:rsidR="0094723A" w:rsidRPr="00DD4408">
              <w:rPr>
                <w:b/>
                <w:bCs/>
                <w:sz w:val="23"/>
                <w:szCs w:val="23"/>
              </w:rPr>
              <w:t xml:space="preserve">. ročníka základnej školy vie/dokáže: </w:t>
            </w:r>
          </w:p>
          <w:p w:rsidR="00265A02" w:rsidRDefault="00265A02" w:rsidP="00265A02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rozlíšiť istú udalosť, možnú udalosť, nemožnú udalosť,</w:t>
            </w:r>
          </w:p>
          <w:p w:rsidR="00265A02" w:rsidRDefault="00265A02" w:rsidP="00265A02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rozhodnúť o pravdivosti (nepravdivosti) tvrdenia,</w:t>
            </w:r>
          </w:p>
          <w:p w:rsidR="00265A02" w:rsidRDefault="00265A02" w:rsidP="00265A02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rozlíšiť a správne použiť kvantifikované výroky,</w:t>
            </w:r>
          </w:p>
          <w:p w:rsidR="00265A02" w:rsidRDefault="00265A02" w:rsidP="00265A02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identifikovať a popísať pravidlo vytvorenej postupnosti čísel, znakov, symbolov,</w:t>
            </w:r>
          </w:p>
          <w:p w:rsidR="00265A02" w:rsidRDefault="00265A02" w:rsidP="00265A02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na základe identifikovaného pravidla doplniť do postupnosti niekoľko čísel, znakov, symbolov,</w:t>
            </w:r>
          </w:p>
          <w:p w:rsidR="00265A02" w:rsidRDefault="00265A02" w:rsidP="00265A02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vytvoriť systém pri hľadaní a zapisovaní rôznych dvojciferných (trojciferných, štvorciferných) čísel zložených z daných číslic (číslice sa môžu aj opakovať),</w:t>
            </w:r>
          </w:p>
          <w:p w:rsidR="00265A02" w:rsidRDefault="00265A02" w:rsidP="00265A02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vytvoriť rôzne dvojciferné (trojciferné, štvorciferné) čísla z množiny číslic (číslice sa môžu aj opakovať),</w:t>
            </w:r>
          </w:p>
          <w:p w:rsidR="00265A02" w:rsidRDefault="00265A02" w:rsidP="00265A02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 xml:space="preserve">vyriešiť slovné úlohy s </w:t>
            </w:r>
            <w:proofErr w:type="spellStart"/>
            <w:r>
              <w:t>kombinatorickou</w:t>
            </w:r>
            <w:proofErr w:type="spellEnd"/>
            <w:r>
              <w:t xml:space="preserve"> motiváciou,</w:t>
            </w:r>
          </w:p>
          <w:p w:rsidR="00265A02" w:rsidRDefault="00265A02" w:rsidP="00265A02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vyriešiť nepriamo sformulované úlohy na násobenie a delenie v obore násobilky,</w:t>
            </w:r>
          </w:p>
          <w:p w:rsidR="00265A02" w:rsidRDefault="00265A02" w:rsidP="00265A02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zozbierať, zoskupiť, zaznamenať údaje rôznymi spôsobmi,</w:t>
            </w:r>
          </w:p>
          <w:p w:rsidR="00265A02" w:rsidRDefault="00265A02" w:rsidP="00265A02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lastRenderedPageBreak/>
              <w:t>z daných údajov vytvoriť prehľadnú tabuľku,</w:t>
            </w:r>
          </w:p>
          <w:p w:rsidR="00265A02" w:rsidRDefault="00265A02" w:rsidP="00813449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doplniť do tabuľky chýbajúce údaje,</w:t>
            </w:r>
          </w:p>
          <w:p w:rsidR="00265A02" w:rsidRDefault="00265A02" w:rsidP="00813449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popísať časti tabuľky, orientovať sa v tabuľke,</w:t>
            </w:r>
          </w:p>
          <w:p w:rsidR="00265A02" w:rsidRDefault="00265A02" w:rsidP="00813449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využívať tabuľku ako nástroj na riešenie úloh,</w:t>
            </w:r>
          </w:p>
          <w:p w:rsidR="00265A02" w:rsidRDefault="00265A02" w:rsidP="00813449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orientovať sa v stĺpcovom grafe,</w:t>
            </w:r>
          </w:p>
          <w:p w:rsidR="00265A02" w:rsidRDefault="00265A02" w:rsidP="00813449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dokresliť chýbajúce údaje do stĺpcového grafu,</w:t>
            </w:r>
          </w:p>
          <w:p w:rsidR="00265A02" w:rsidRDefault="00265A02" w:rsidP="00813449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vyriešiť aplikačné úlohy súvisiace s orientáciou v tabuľke alebo stĺpcovom grafe,</w:t>
            </w:r>
          </w:p>
          <w:p w:rsidR="00265A02" w:rsidRDefault="00265A02" w:rsidP="00813449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označiť a pomenovať jednotky času,</w:t>
            </w:r>
          </w:p>
          <w:p w:rsidR="00265A02" w:rsidRDefault="00265A02" w:rsidP="00813449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premeniť jednotky času,</w:t>
            </w:r>
          </w:p>
          <w:p w:rsidR="00265A02" w:rsidRDefault="00265A02" w:rsidP="00813449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určiť čas na digitálnych i ručičkových hodinách,</w:t>
            </w:r>
          </w:p>
          <w:p w:rsidR="00265A02" w:rsidRDefault="00265A02" w:rsidP="00813449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znázorniť čas na digitálnych i ručičkových hodinách,</w:t>
            </w:r>
          </w:p>
          <w:p w:rsidR="00265A02" w:rsidRDefault="00265A02" w:rsidP="00813449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zapísať čas z ručičkových hodín do digitálnych a naopak,</w:t>
            </w:r>
          </w:p>
          <w:p w:rsidR="00265A02" w:rsidRDefault="00265A02" w:rsidP="00813449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vyriešiť aplikačné úlohy súvisiace s orientáciou v čase,</w:t>
            </w:r>
          </w:p>
          <w:p w:rsidR="00265A02" w:rsidRDefault="00265A02" w:rsidP="00813449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nájsť niekoľko spôsobov zaplatenia danej sumy,</w:t>
            </w:r>
          </w:p>
          <w:p w:rsidR="00265A02" w:rsidRPr="00265A02" w:rsidRDefault="00265A02" w:rsidP="00813449">
            <w:pPr>
              <w:pStyle w:val="Default"/>
              <w:numPr>
                <w:ilvl w:val="0"/>
                <w:numId w:val="50"/>
              </w:numPr>
              <w:spacing w:line="360" w:lineRule="auto"/>
            </w:pPr>
            <w:r>
              <w:t>vyriešiť primerané úlohy z oblasti finančnej gramotnosti.</w:t>
            </w:r>
          </w:p>
        </w:tc>
        <w:tc>
          <w:tcPr>
            <w:tcW w:w="4741" w:type="dxa"/>
          </w:tcPr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  <w:r>
              <w:lastRenderedPageBreak/>
              <w:t xml:space="preserve">istá udalosť, možná udalosť, nemožná udalosť </w:t>
            </w: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  <w:r>
              <w:t xml:space="preserve">pravdivé tvrdenie, nepravdivé tvrdenie </w:t>
            </w: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  <w:r>
              <w:t>kvantifikované výroky: aspoň jeden, práve jeden, najviac jeden</w:t>
            </w: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  <w:r>
              <w:t>pravidlo vytvárania postupnosti</w:t>
            </w: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  <w:r>
              <w:t>pravidlo, symbol</w:t>
            </w: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  <w:r>
              <w:t xml:space="preserve">systém pri vypisovaní dvojciferných (trojciferných, štvorciferných) čísel </w:t>
            </w: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  <w:r>
              <w:t xml:space="preserve">slovné úlohy s </w:t>
            </w:r>
            <w:proofErr w:type="spellStart"/>
            <w:r>
              <w:t>kombinatorickou</w:t>
            </w:r>
            <w:proofErr w:type="spellEnd"/>
            <w:r>
              <w:t xml:space="preserve"> motiváciou (na úrovni manipulácie a znázorňovania) </w:t>
            </w: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  <w:r>
              <w:t>nepriamo sformulované úlohy na násobenie a delenie</w:t>
            </w: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  <w:r>
              <w:t xml:space="preserve">zber údajov, rôzne spôsoby zaznamenávania údajov (grafické, numerické) </w:t>
            </w: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  <w:r>
              <w:t xml:space="preserve">časti tabuľky: riadok, stĺpec, údaj </w:t>
            </w: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  <w:r>
              <w:t xml:space="preserve">stĺpcový graf </w:t>
            </w: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  <w:r>
              <w:t xml:space="preserve">jednotky času: hodina, minúta, sekunda </w:t>
            </w: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  <w:r>
              <w:t>premena jednotiek času znázornenie času na ručičkových hodinách</w:t>
            </w: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  <w:r>
              <w:t xml:space="preserve">zapísanie času na digitálnych hodinách </w:t>
            </w: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  <w:r>
              <w:t>aplikačné úlohy</w:t>
            </w:r>
          </w:p>
          <w:p w:rsidR="006B5D03" w:rsidRDefault="006B5D03" w:rsidP="006B5D03">
            <w:pPr>
              <w:tabs>
                <w:tab w:val="left" w:pos="2880"/>
                <w:tab w:val="left" w:pos="8460"/>
              </w:tabs>
            </w:pPr>
          </w:p>
          <w:p w:rsidR="006B5D03" w:rsidRPr="00BF014E" w:rsidRDefault="006B5D03" w:rsidP="006B5D03">
            <w:pPr>
              <w:tabs>
                <w:tab w:val="left" w:pos="2880"/>
                <w:tab w:val="left" w:pos="8460"/>
              </w:tabs>
              <w:rPr>
                <w:color w:val="FF0000"/>
              </w:rPr>
            </w:pPr>
            <w:r>
              <w:t>numerické a slovné úlohy z oblasti finančnej gramotnosti</w:t>
            </w:r>
          </w:p>
        </w:tc>
      </w:tr>
    </w:tbl>
    <w:p w:rsidR="0094723A" w:rsidRDefault="0094723A" w:rsidP="00CD37F9">
      <w:pPr>
        <w:rPr>
          <w:b/>
          <w:bCs/>
          <w:szCs w:val="23"/>
        </w:rPr>
      </w:pPr>
    </w:p>
    <w:p w:rsidR="0094723A" w:rsidRDefault="0094723A" w:rsidP="00CD37F9">
      <w:pPr>
        <w:rPr>
          <w:b/>
          <w:bCs/>
          <w:szCs w:val="23"/>
        </w:rPr>
      </w:pPr>
    </w:p>
    <w:p w:rsidR="0094723A" w:rsidRDefault="0094723A" w:rsidP="00CD37F9">
      <w:pPr>
        <w:rPr>
          <w:b/>
          <w:bCs/>
          <w:szCs w:val="23"/>
        </w:rPr>
      </w:pPr>
    </w:p>
    <w:p w:rsidR="00777CE4" w:rsidRDefault="00777CE4" w:rsidP="00CD37F9">
      <w:pPr>
        <w:spacing w:line="360" w:lineRule="auto"/>
        <w:rPr>
          <w:b/>
        </w:rPr>
      </w:pPr>
    </w:p>
    <w:p w:rsidR="00F76CC1" w:rsidRDefault="00F76CC1" w:rsidP="00CD37F9">
      <w:pPr>
        <w:spacing w:line="360" w:lineRule="auto"/>
        <w:rPr>
          <w:b/>
          <w:sz w:val="28"/>
          <w:szCs w:val="28"/>
        </w:rPr>
      </w:pPr>
    </w:p>
    <w:p w:rsidR="004616B9" w:rsidRDefault="00C53E33" w:rsidP="0046734B">
      <w:pPr>
        <w:spacing w:line="360" w:lineRule="auto"/>
        <w:jc w:val="both"/>
        <w:rPr>
          <w:b/>
          <w:sz w:val="28"/>
          <w:szCs w:val="28"/>
        </w:rPr>
      </w:pPr>
      <w:r w:rsidRPr="00777CE4">
        <w:rPr>
          <w:b/>
          <w:sz w:val="28"/>
          <w:szCs w:val="28"/>
        </w:rPr>
        <w:lastRenderedPageBreak/>
        <w:t>HODNOTENIE PREDMETU</w:t>
      </w:r>
    </w:p>
    <w:p w:rsidR="004616B9" w:rsidRPr="004616B9" w:rsidRDefault="004616B9" w:rsidP="0046734B">
      <w:pPr>
        <w:spacing w:line="360" w:lineRule="auto"/>
        <w:jc w:val="both"/>
        <w:rPr>
          <w:sz w:val="22"/>
          <w:szCs w:val="22"/>
        </w:rPr>
      </w:pPr>
      <w:r w:rsidRPr="004B4D9D">
        <w:rPr>
          <w:sz w:val="22"/>
          <w:szCs w:val="22"/>
        </w:rPr>
        <w:t>Hodnotenie predmetu sa</w:t>
      </w:r>
      <w:r w:rsidRPr="004616B9">
        <w:rPr>
          <w:sz w:val="22"/>
          <w:szCs w:val="22"/>
        </w:rPr>
        <w:t xml:space="preserve"> uskutočňuje priebežne počas celého roka  pri hodnotení čiastkových výsledkov a prejavov žiaka na vyučovacích hodinách </w:t>
      </w:r>
      <w:r>
        <w:rPr>
          <w:sz w:val="22"/>
          <w:szCs w:val="22"/>
        </w:rPr>
        <w:t>. U</w:t>
      </w:r>
      <w:r w:rsidRPr="004616B9">
        <w:rPr>
          <w:sz w:val="22"/>
          <w:szCs w:val="22"/>
        </w:rPr>
        <w:t>čiteľ zohľadňuje vekové a individuálne osobitosti žiaka a prihliada na jeho momentálnu psychickú i </w:t>
      </w:r>
      <w:r>
        <w:rPr>
          <w:sz w:val="22"/>
          <w:szCs w:val="22"/>
        </w:rPr>
        <w:t>fyzickú disponovanosť.</w:t>
      </w:r>
    </w:p>
    <w:p w:rsidR="004B4D9D" w:rsidRDefault="004616B9" w:rsidP="0046734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4616B9">
        <w:rPr>
          <w:sz w:val="22"/>
          <w:szCs w:val="22"/>
        </w:rPr>
        <w:t>elkové hodnotenie sa  uskutočňuje na konci prvého polroka a druh</w:t>
      </w:r>
      <w:r>
        <w:rPr>
          <w:sz w:val="22"/>
          <w:szCs w:val="22"/>
        </w:rPr>
        <w:t>ého polroka v školskom roku a  ž</w:t>
      </w:r>
      <w:r w:rsidR="00C83DA7" w:rsidRPr="004616B9">
        <w:rPr>
          <w:sz w:val="22"/>
          <w:szCs w:val="22"/>
        </w:rPr>
        <w:t>iak je klasifikovaný známkou.</w:t>
      </w:r>
    </w:p>
    <w:p w:rsidR="004616B9" w:rsidRPr="000209FE" w:rsidRDefault="004616B9" w:rsidP="0046734B">
      <w:pPr>
        <w:spacing w:line="360" w:lineRule="auto"/>
        <w:jc w:val="both"/>
        <w:rPr>
          <w:rFonts w:ascii="Arial" w:hAnsi="Arial" w:cs="Arial"/>
        </w:rPr>
      </w:pPr>
      <w:r w:rsidRPr="004B4D9D">
        <w:rPr>
          <w:sz w:val="22"/>
          <w:szCs w:val="22"/>
        </w:rPr>
        <w:t>Podklady na hodnotenie žiaka získava učiteľ rôznymi me</w:t>
      </w:r>
      <w:r w:rsidR="004B4D9D" w:rsidRPr="004B4D9D">
        <w:rPr>
          <w:sz w:val="22"/>
          <w:szCs w:val="22"/>
        </w:rPr>
        <w:t>tó</w:t>
      </w:r>
      <w:r w:rsidR="00576C1C">
        <w:rPr>
          <w:sz w:val="22"/>
          <w:szCs w:val="22"/>
        </w:rPr>
        <w:t>dami, formami a prostriedkami, n</w:t>
      </w:r>
      <w:r w:rsidR="004B4D9D" w:rsidRPr="004B4D9D">
        <w:rPr>
          <w:sz w:val="22"/>
          <w:szCs w:val="22"/>
        </w:rPr>
        <w:t>apr</w:t>
      </w:r>
      <w:r w:rsidR="00576C1C">
        <w:rPr>
          <w:sz w:val="22"/>
          <w:szCs w:val="22"/>
        </w:rPr>
        <w:t>.</w:t>
      </w:r>
      <w:r w:rsidR="004B4D9D" w:rsidRPr="004B4D9D">
        <w:rPr>
          <w:sz w:val="22"/>
          <w:szCs w:val="22"/>
        </w:rPr>
        <w:t xml:space="preserve">: </w:t>
      </w:r>
      <w:r w:rsidRPr="004B4D9D">
        <w:rPr>
          <w:sz w:val="22"/>
          <w:szCs w:val="22"/>
        </w:rPr>
        <w:t xml:space="preserve"> pozorovaním žiaka,</w:t>
      </w:r>
      <w:r w:rsidR="004B4D9D" w:rsidRPr="004B4D9D">
        <w:rPr>
          <w:sz w:val="22"/>
          <w:szCs w:val="22"/>
        </w:rPr>
        <w:t xml:space="preserve"> sledovaním výkonu a </w:t>
      </w:r>
      <w:r w:rsidRPr="004B4D9D">
        <w:rPr>
          <w:sz w:val="22"/>
          <w:szCs w:val="22"/>
        </w:rPr>
        <w:t>pripravenosti</w:t>
      </w:r>
      <w:r w:rsidR="004B4D9D" w:rsidRPr="004B4D9D">
        <w:rPr>
          <w:sz w:val="22"/>
          <w:szCs w:val="22"/>
        </w:rPr>
        <w:t xml:space="preserve"> žiaka</w:t>
      </w:r>
      <w:r w:rsidRPr="004B4D9D">
        <w:rPr>
          <w:sz w:val="22"/>
          <w:szCs w:val="22"/>
        </w:rPr>
        <w:t xml:space="preserve"> na vyučovanie,</w:t>
      </w:r>
      <w:r w:rsidR="004B4D9D">
        <w:rPr>
          <w:sz w:val="22"/>
          <w:szCs w:val="22"/>
        </w:rPr>
        <w:t xml:space="preserve"> </w:t>
      </w:r>
      <w:r w:rsidRPr="004B4D9D">
        <w:rPr>
          <w:sz w:val="22"/>
          <w:szCs w:val="22"/>
        </w:rPr>
        <w:t>rôznymi druhmi skúšok (písomné, ústne, grafické, praktické, pohybové) a didaktickými testami</w:t>
      </w:r>
      <w:r w:rsidR="004B4D9D">
        <w:rPr>
          <w:sz w:val="22"/>
          <w:szCs w:val="22"/>
        </w:rPr>
        <w:t>.</w:t>
      </w:r>
    </w:p>
    <w:p w:rsidR="00876B7C" w:rsidRDefault="00876B7C" w:rsidP="00CD37F9">
      <w:pPr>
        <w:spacing w:line="360" w:lineRule="auto"/>
        <w:rPr>
          <w:sz w:val="22"/>
          <w:szCs w:val="22"/>
        </w:rPr>
      </w:pPr>
    </w:p>
    <w:p w:rsidR="00C83DA7" w:rsidRPr="004616B9" w:rsidRDefault="00C83DA7" w:rsidP="00CD37F9">
      <w:pPr>
        <w:spacing w:line="360" w:lineRule="auto"/>
        <w:rPr>
          <w:sz w:val="22"/>
          <w:szCs w:val="22"/>
        </w:rPr>
      </w:pPr>
      <w:r w:rsidRPr="004616B9">
        <w:rPr>
          <w:sz w:val="22"/>
          <w:szCs w:val="22"/>
        </w:rPr>
        <w:t>Stupnica hodnotenia písomných prác:</w:t>
      </w:r>
    </w:p>
    <w:p w:rsidR="00BF014E" w:rsidRDefault="00C83DA7" w:rsidP="00CD37F9">
      <w:pPr>
        <w:pStyle w:val="Default"/>
        <w:spacing w:line="360" w:lineRule="auto"/>
        <w:rPr>
          <w:sz w:val="22"/>
          <w:szCs w:val="22"/>
        </w:rPr>
      </w:pPr>
      <w:r w:rsidRPr="004616B9">
        <w:rPr>
          <w:sz w:val="22"/>
          <w:szCs w:val="22"/>
        </w:rPr>
        <w:t>100% - 90% = 1</w:t>
      </w:r>
      <w:r w:rsidR="00BF014E">
        <w:rPr>
          <w:sz w:val="22"/>
          <w:szCs w:val="22"/>
        </w:rPr>
        <w:t xml:space="preserve">          </w:t>
      </w:r>
    </w:p>
    <w:p w:rsidR="00C83DA7" w:rsidRDefault="00C83DA7" w:rsidP="00CD37F9">
      <w:pPr>
        <w:pStyle w:val="Default"/>
        <w:spacing w:line="360" w:lineRule="auto"/>
        <w:rPr>
          <w:szCs w:val="23"/>
        </w:rPr>
      </w:pPr>
      <w:r>
        <w:rPr>
          <w:szCs w:val="23"/>
        </w:rPr>
        <w:t>89% - 75% = 2</w:t>
      </w:r>
    </w:p>
    <w:p w:rsidR="00BF014E" w:rsidRDefault="00C83DA7" w:rsidP="00CD37F9">
      <w:pPr>
        <w:pStyle w:val="Default"/>
        <w:spacing w:line="360" w:lineRule="auto"/>
        <w:rPr>
          <w:szCs w:val="23"/>
        </w:rPr>
      </w:pPr>
      <w:r>
        <w:rPr>
          <w:szCs w:val="23"/>
        </w:rPr>
        <w:t>74% - 50% = 3</w:t>
      </w:r>
      <w:r w:rsidR="00BF014E">
        <w:rPr>
          <w:szCs w:val="23"/>
        </w:rPr>
        <w:t xml:space="preserve">  </w:t>
      </w:r>
    </w:p>
    <w:p w:rsidR="00C83DA7" w:rsidRDefault="00BF014E" w:rsidP="00CD37F9">
      <w:pPr>
        <w:pStyle w:val="Default"/>
        <w:spacing w:line="360" w:lineRule="auto"/>
        <w:rPr>
          <w:szCs w:val="23"/>
        </w:rPr>
      </w:pPr>
      <w:r>
        <w:rPr>
          <w:szCs w:val="23"/>
        </w:rPr>
        <w:t>49</w:t>
      </w:r>
      <w:r w:rsidR="00B00682">
        <w:rPr>
          <w:szCs w:val="23"/>
        </w:rPr>
        <w:t>% - 25</w:t>
      </w:r>
      <w:r w:rsidR="00C83DA7">
        <w:rPr>
          <w:szCs w:val="23"/>
        </w:rPr>
        <w:t>% = 4</w:t>
      </w:r>
    </w:p>
    <w:p w:rsidR="00C83DA7" w:rsidRPr="00F57B73" w:rsidRDefault="00B00682" w:rsidP="00CD37F9">
      <w:pPr>
        <w:pStyle w:val="Default"/>
        <w:spacing w:line="360" w:lineRule="auto"/>
        <w:rPr>
          <w:szCs w:val="23"/>
        </w:rPr>
      </w:pPr>
      <w:r>
        <w:rPr>
          <w:szCs w:val="23"/>
        </w:rPr>
        <w:t>24</w:t>
      </w:r>
      <w:r w:rsidR="00C83DA7">
        <w:rPr>
          <w:szCs w:val="23"/>
        </w:rPr>
        <w:t xml:space="preserve">% - 0% </w:t>
      </w:r>
      <w:r w:rsidR="00BF014E">
        <w:rPr>
          <w:szCs w:val="23"/>
        </w:rPr>
        <w:t xml:space="preserve">  </w:t>
      </w:r>
      <w:r w:rsidR="00C83DA7">
        <w:rPr>
          <w:szCs w:val="23"/>
        </w:rPr>
        <w:t>= 5</w:t>
      </w:r>
    </w:p>
    <w:p w:rsidR="00C83DA7" w:rsidRPr="00777CE4" w:rsidRDefault="00C83DA7" w:rsidP="00CD37F9">
      <w:pPr>
        <w:spacing w:line="360" w:lineRule="auto"/>
      </w:pPr>
    </w:p>
    <w:sectPr w:rsidR="00C83DA7" w:rsidRPr="00777CE4" w:rsidSect="00A4452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7161"/>
    <w:multiLevelType w:val="hybridMultilevel"/>
    <w:tmpl w:val="B47EF7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0D34"/>
    <w:multiLevelType w:val="hybridMultilevel"/>
    <w:tmpl w:val="8A2086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7770D"/>
    <w:multiLevelType w:val="hybridMultilevel"/>
    <w:tmpl w:val="0A72123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80261"/>
    <w:multiLevelType w:val="hybridMultilevel"/>
    <w:tmpl w:val="BE0C5F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B5EFE"/>
    <w:multiLevelType w:val="hybridMultilevel"/>
    <w:tmpl w:val="130E86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B2FF4"/>
    <w:multiLevelType w:val="hybridMultilevel"/>
    <w:tmpl w:val="B5BA4F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00FA8"/>
    <w:multiLevelType w:val="hybridMultilevel"/>
    <w:tmpl w:val="E9922A8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E527E"/>
    <w:multiLevelType w:val="hybridMultilevel"/>
    <w:tmpl w:val="3C3E7D2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00CB3"/>
    <w:multiLevelType w:val="hybridMultilevel"/>
    <w:tmpl w:val="F76437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72EB0"/>
    <w:multiLevelType w:val="hybridMultilevel"/>
    <w:tmpl w:val="8112F8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13E6E"/>
    <w:multiLevelType w:val="hybridMultilevel"/>
    <w:tmpl w:val="979832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8A078F"/>
    <w:multiLevelType w:val="hybridMultilevel"/>
    <w:tmpl w:val="2F4CC6B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9176A5"/>
    <w:multiLevelType w:val="hybridMultilevel"/>
    <w:tmpl w:val="F044100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F5A38"/>
    <w:multiLevelType w:val="hybridMultilevel"/>
    <w:tmpl w:val="B3EA9A1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1063BA"/>
    <w:multiLevelType w:val="hybridMultilevel"/>
    <w:tmpl w:val="3E4C5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962B0"/>
    <w:multiLevelType w:val="hybridMultilevel"/>
    <w:tmpl w:val="A4F03A0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DD478A"/>
    <w:multiLevelType w:val="hybridMultilevel"/>
    <w:tmpl w:val="9728597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072469"/>
    <w:multiLevelType w:val="hybridMultilevel"/>
    <w:tmpl w:val="32403A7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10FD5"/>
    <w:multiLevelType w:val="hybridMultilevel"/>
    <w:tmpl w:val="3D44EA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A3B75"/>
    <w:multiLevelType w:val="hybridMultilevel"/>
    <w:tmpl w:val="798688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97F60"/>
    <w:multiLevelType w:val="hybridMultilevel"/>
    <w:tmpl w:val="A5C89C3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A03D6"/>
    <w:multiLevelType w:val="hybridMultilevel"/>
    <w:tmpl w:val="BF4679F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E0376"/>
    <w:multiLevelType w:val="hybridMultilevel"/>
    <w:tmpl w:val="DB561E38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36E70C3C"/>
    <w:multiLevelType w:val="hybridMultilevel"/>
    <w:tmpl w:val="2C3C4CE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C761A"/>
    <w:multiLevelType w:val="hybridMultilevel"/>
    <w:tmpl w:val="19820D0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42C09"/>
    <w:multiLevelType w:val="hybridMultilevel"/>
    <w:tmpl w:val="11F082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206F1"/>
    <w:multiLevelType w:val="hybridMultilevel"/>
    <w:tmpl w:val="6BB8E8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A45581"/>
    <w:multiLevelType w:val="hybridMultilevel"/>
    <w:tmpl w:val="1A2EA16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29" w15:restartNumberingAfterBreak="0">
    <w:nsid w:val="43000FBD"/>
    <w:multiLevelType w:val="hybridMultilevel"/>
    <w:tmpl w:val="FAF2BF6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907B1E"/>
    <w:multiLevelType w:val="hybridMultilevel"/>
    <w:tmpl w:val="FED25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8128F"/>
    <w:multiLevelType w:val="hybridMultilevel"/>
    <w:tmpl w:val="4F8291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C4C71"/>
    <w:multiLevelType w:val="hybridMultilevel"/>
    <w:tmpl w:val="BD9A33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3448D"/>
    <w:multiLevelType w:val="hybridMultilevel"/>
    <w:tmpl w:val="5B10EA6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1B4B50"/>
    <w:multiLevelType w:val="hybridMultilevel"/>
    <w:tmpl w:val="DB689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351BB1"/>
    <w:multiLevelType w:val="hybridMultilevel"/>
    <w:tmpl w:val="2E8E4AA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DF7A2E"/>
    <w:multiLevelType w:val="hybridMultilevel"/>
    <w:tmpl w:val="F0DE361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12D17"/>
    <w:multiLevelType w:val="hybridMultilevel"/>
    <w:tmpl w:val="023650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E73AC"/>
    <w:multiLevelType w:val="hybridMultilevel"/>
    <w:tmpl w:val="9FA02CD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F0561C"/>
    <w:multiLevelType w:val="hybridMultilevel"/>
    <w:tmpl w:val="8D1A8B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061C99"/>
    <w:multiLevelType w:val="hybridMultilevel"/>
    <w:tmpl w:val="C964B8E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551BD6"/>
    <w:multiLevelType w:val="hybridMultilevel"/>
    <w:tmpl w:val="C46A98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7E377D"/>
    <w:multiLevelType w:val="hybridMultilevel"/>
    <w:tmpl w:val="9CF01B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3627E6"/>
    <w:multiLevelType w:val="hybridMultilevel"/>
    <w:tmpl w:val="C9B472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DE3B68"/>
    <w:multiLevelType w:val="hybridMultilevel"/>
    <w:tmpl w:val="66682A0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3C3B94"/>
    <w:multiLevelType w:val="hybridMultilevel"/>
    <w:tmpl w:val="9F0E6C3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59433F"/>
    <w:multiLevelType w:val="hybridMultilevel"/>
    <w:tmpl w:val="F488B7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451F8D"/>
    <w:multiLevelType w:val="hybridMultilevel"/>
    <w:tmpl w:val="0B946F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6"/>
  </w:num>
  <w:num w:numId="3">
    <w:abstractNumId w:val="16"/>
  </w:num>
  <w:num w:numId="4">
    <w:abstractNumId w:val="46"/>
  </w:num>
  <w:num w:numId="5">
    <w:abstractNumId w:val="20"/>
  </w:num>
  <w:num w:numId="6">
    <w:abstractNumId w:val="43"/>
  </w:num>
  <w:num w:numId="7">
    <w:abstractNumId w:val="7"/>
  </w:num>
  <w:num w:numId="8">
    <w:abstractNumId w:val="45"/>
  </w:num>
  <w:num w:numId="9">
    <w:abstractNumId w:val="6"/>
  </w:num>
  <w:num w:numId="10">
    <w:abstractNumId w:val="34"/>
  </w:num>
  <w:num w:numId="11">
    <w:abstractNumId w:val="23"/>
  </w:num>
  <w:num w:numId="12">
    <w:abstractNumId w:val="26"/>
  </w:num>
  <w:num w:numId="13">
    <w:abstractNumId w:val="9"/>
  </w:num>
  <w:num w:numId="14">
    <w:abstractNumId w:val="44"/>
  </w:num>
  <w:num w:numId="15">
    <w:abstractNumId w:val="4"/>
  </w:num>
  <w:num w:numId="16">
    <w:abstractNumId w:val="0"/>
  </w:num>
  <w:num w:numId="17">
    <w:abstractNumId w:val="13"/>
  </w:num>
  <w:num w:numId="18">
    <w:abstractNumId w:val="35"/>
  </w:num>
  <w:num w:numId="19">
    <w:abstractNumId w:val="25"/>
  </w:num>
  <w:num w:numId="20">
    <w:abstractNumId w:val="3"/>
  </w:num>
  <w:num w:numId="21">
    <w:abstractNumId w:val="22"/>
  </w:num>
  <w:num w:numId="22">
    <w:abstractNumId w:val="37"/>
  </w:num>
  <w:num w:numId="23">
    <w:abstractNumId w:val="38"/>
  </w:num>
  <w:num w:numId="24">
    <w:abstractNumId w:val="12"/>
  </w:num>
  <w:num w:numId="25">
    <w:abstractNumId w:val="5"/>
  </w:num>
  <w:num w:numId="26">
    <w:abstractNumId w:val="24"/>
  </w:num>
  <w:num w:numId="27">
    <w:abstractNumId w:val="19"/>
  </w:num>
  <w:num w:numId="28">
    <w:abstractNumId w:val="14"/>
  </w:num>
  <w:num w:numId="29">
    <w:abstractNumId w:val="31"/>
  </w:num>
  <w:num w:numId="30">
    <w:abstractNumId w:val="32"/>
  </w:num>
  <w:num w:numId="31">
    <w:abstractNumId w:val="2"/>
  </w:num>
  <w:num w:numId="32">
    <w:abstractNumId w:val="40"/>
  </w:num>
  <w:num w:numId="33">
    <w:abstractNumId w:val="41"/>
  </w:num>
  <w:num w:numId="34">
    <w:abstractNumId w:val="27"/>
  </w:num>
  <w:num w:numId="35">
    <w:abstractNumId w:val="33"/>
  </w:num>
  <w:num w:numId="36">
    <w:abstractNumId w:val="30"/>
  </w:num>
  <w:num w:numId="37">
    <w:abstractNumId w:val="1"/>
  </w:num>
  <w:num w:numId="38">
    <w:abstractNumId w:val="39"/>
  </w:num>
  <w:num w:numId="39">
    <w:abstractNumId w:val="17"/>
  </w:num>
  <w:num w:numId="40">
    <w:abstractNumId w:val="42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15"/>
  </w:num>
  <w:num w:numId="45">
    <w:abstractNumId w:val="21"/>
  </w:num>
  <w:num w:numId="46">
    <w:abstractNumId w:val="10"/>
  </w:num>
  <w:num w:numId="47">
    <w:abstractNumId w:val="8"/>
  </w:num>
  <w:num w:numId="48">
    <w:abstractNumId w:val="47"/>
  </w:num>
  <w:num w:numId="49">
    <w:abstractNumId w:val="29"/>
  </w:num>
  <w:num w:numId="50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0A74"/>
    <w:rsid w:val="00042388"/>
    <w:rsid w:val="000428F6"/>
    <w:rsid w:val="00042AC6"/>
    <w:rsid w:val="00056FE4"/>
    <w:rsid w:val="00063EF9"/>
    <w:rsid w:val="00065D4F"/>
    <w:rsid w:val="000738B5"/>
    <w:rsid w:val="000837C0"/>
    <w:rsid w:val="000A1053"/>
    <w:rsid w:val="000A6C60"/>
    <w:rsid w:val="000B0013"/>
    <w:rsid w:val="000B23B8"/>
    <w:rsid w:val="000C6FD5"/>
    <w:rsid w:val="00123A4C"/>
    <w:rsid w:val="001466CD"/>
    <w:rsid w:val="001528F1"/>
    <w:rsid w:val="00162EC1"/>
    <w:rsid w:val="001A2EE6"/>
    <w:rsid w:val="001A38C6"/>
    <w:rsid w:val="001F6A4F"/>
    <w:rsid w:val="00202478"/>
    <w:rsid w:val="002140A3"/>
    <w:rsid w:val="0023361F"/>
    <w:rsid w:val="00265A02"/>
    <w:rsid w:val="00271E65"/>
    <w:rsid w:val="00275162"/>
    <w:rsid w:val="00281637"/>
    <w:rsid w:val="00282803"/>
    <w:rsid w:val="002B4C4D"/>
    <w:rsid w:val="002B5FA5"/>
    <w:rsid w:val="002F2324"/>
    <w:rsid w:val="00300E6D"/>
    <w:rsid w:val="003066BF"/>
    <w:rsid w:val="003225ED"/>
    <w:rsid w:val="00333021"/>
    <w:rsid w:val="00335F37"/>
    <w:rsid w:val="00344217"/>
    <w:rsid w:val="003764B9"/>
    <w:rsid w:val="003C555E"/>
    <w:rsid w:val="003C678A"/>
    <w:rsid w:val="003D12D1"/>
    <w:rsid w:val="00401B09"/>
    <w:rsid w:val="004132AF"/>
    <w:rsid w:val="00423236"/>
    <w:rsid w:val="0043754A"/>
    <w:rsid w:val="004616B9"/>
    <w:rsid w:val="00466B5C"/>
    <w:rsid w:val="0046734B"/>
    <w:rsid w:val="0048695C"/>
    <w:rsid w:val="00496B95"/>
    <w:rsid w:val="004A651A"/>
    <w:rsid w:val="004B4D9D"/>
    <w:rsid w:val="004B5CD4"/>
    <w:rsid w:val="004B6C69"/>
    <w:rsid w:val="004D10D6"/>
    <w:rsid w:val="004D754A"/>
    <w:rsid w:val="004E4FB3"/>
    <w:rsid w:val="004F63DA"/>
    <w:rsid w:val="0052012D"/>
    <w:rsid w:val="00534C44"/>
    <w:rsid w:val="00552FF5"/>
    <w:rsid w:val="00563A14"/>
    <w:rsid w:val="00573F0A"/>
    <w:rsid w:val="00576C1C"/>
    <w:rsid w:val="00577979"/>
    <w:rsid w:val="005E157D"/>
    <w:rsid w:val="005F5A91"/>
    <w:rsid w:val="0063025B"/>
    <w:rsid w:val="00671091"/>
    <w:rsid w:val="00684DBD"/>
    <w:rsid w:val="00687DE8"/>
    <w:rsid w:val="006907FC"/>
    <w:rsid w:val="006A0423"/>
    <w:rsid w:val="006A4019"/>
    <w:rsid w:val="006A5465"/>
    <w:rsid w:val="006A76A1"/>
    <w:rsid w:val="006B5D03"/>
    <w:rsid w:val="006C46D4"/>
    <w:rsid w:val="006D069D"/>
    <w:rsid w:val="00717C53"/>
    <w:rsid w:val="007303E4"/>
    <w:rsid w:val="00745903"/>
    <w:rsid w:val="00751774"/>
    <w:rsid w:val="00765BA6"/>
    <w:rsid w:val="0077205C"/>
    <w:rsid w:val="00777CE4"/>
    <w:rsid w:val="007832B2"/>
    <w:rsid w:val="00784B53"/>
    <w:rsid w:val="0079330B"/>
    <w:rsid w:val="007A4D76"/>
    <w:rsid w:val="007B1FF9"/>
    <w:rsid w:val="007B59C9"/>
    <w:rsid w:val="007C5F9F"/>
    <w:rsid w:val="007E4306"/>
    <w:rsid w:val="00803611"/>
    <w:rsid w:val="008046E2"/>
    <w:rsid w:val="00807045"/>
    <w:rsid w:val="00813449"/>
    <w:rsid w:val="00813991"/>
    <w:rsid w:val="00814955"/>
    <w:rsid w:val="00815A88"/>
    <w:rsid w:val="0082378B"/>
    <w:rsid w:val="008245ED"/>
    <w:rsid w:val="00830A47"/>
    <w:rsid w:val="00831570"/>
    <w:rsid w:val="00836553"/>
    <w:rsid w:val="008615B9"/>
    <w:rsid w:val="00863542"/>
    <w:rsid w:val="00874E98"/>
    <w:rsid w:val="00876B7C"/>
    <w:rsid w:val="00876C9C"/>
    <w:rsid w:val="00881D51"/>
    <w:rsid w:val="008903ED"/>
    <w:rsid w:val="008C5B88"/>
    <w:rsid w:val="008E4B37"/>
    <w:rsid w:val="008F2C21"/>
    <w:rsid w:val="009052F0"/>
    <w:rsid w:val="0091097E"/>
    <w:rsid w:val="00914863"/>
    <w:rsid w:val="00946BB2"/>
    <w:rsid w:val="0094723A"/>
    <w:rsid w:val="00972A1A"/>
    <w:rsid w:val="00982039"/>
    <w:rsid w:val="00983FAF"/>
    <w:rsid w:val="00992F10"/>
    <w:rsid w:val="009C03F6"/>
    <w:rsid w:val="009E621C"/>
    <w:rsid w:val="009F5AF2"/>
    <w:rsid w:val="009F5E2D"/>
    <w:rsid w:val="00A26E8E"/>
    <w:rsid w:val="00A35B44"/>
    <w:rsid w:val="00A442D6"/>
    <w:rsid w:val="00A4452E"/>
    <w:rsid w:val="00A469ED"/>
    <w:rsid w:val="00A50F71"/>
    <w:rsid w:val="00A74173"/>
    <w:rsid w:val="00A84558"/>
    <w:rsid w:val="00A96E9D"/>
    <w:rsid w:val="00AD00A9"/>
    <w:rsid w:val="00AE10D7"/>
    <w:rsid w:val="00B00682"/>
    <w:rsid w:val="00B14F9D"/>
    <w:rsid w:val="00B52779"/>
    <w:rsid w:val="00B612B1"/>
    <w:rsid w:val="00B66106"/>
    <w:rsid w:val="00B76BD8"/>
    <w:rsid w:val="00B94C5E"/>
    <w:rsid w:val="00BD447C"/>
    <w:rsid w:val="00BE5664"/>
    <w:rsid w:val="00BF014E"/>
    <w:rsid w:val="00BF25A1"/>
    <w:rsid w:val="00C31F09"/>
    <w:rsid w:val="00C3546B"/>
    <w:rsid w:val="00C37B25"/>
    <w:rsid w:val="00C53E33"/>
    <w:rsid w:val="00C64872"/>
    <w:rsid w:val="00C75856"/>
    <w:rsid w:val="00C778A0"/>
    <w:rsid w:val="00C815B0"/>
    <w:rsid w:val="00C83DA7"/>
    <w:rsid w:val="00CB1268"/>
    <w:rsid w:val="00CC2901"/>
    <w:rsid w:val="00CD37F9"/>
    <w:rsid w:val="00CD4B22"/>
    <w:rsid w:val="00CE2C51"/>
    <w:rsid w:val="00CE3FF8"/>
    <w:rsid w:val="00CE66F6"/>
    <w:rsid w:val="00D201CC"/>
    <w:rsid w:val="00D21007"/>
    <w:rsid w:val="00D344C4"/>
    <w:rsid w:val="00D41A02"/>
    <w:rsid w:val="00D67D80"/>
    <w:rsid w:val="00D92476"/>
    <w:rsid w:val="00D92555"/>
    <w:rsid w:val="00DA195A"/>
    <w:rsid w:val="00DA7DAD"/>
    <w:rsid w:val="00DB6BFA"/>
    <w:rsid w:val="00DC4126"/>
    <w:rsid w:val="00DC50FD"/>
    <w:rsid w:val="00DD4408"/>
    <w:rsid w:val="00DD7154"/>
    <w:rsid w:val="00DE7F3C"/>
    <w:rsid w:val="00DF1666"/>
    <w:rsid w:val="00E06BE3"/>
    <w:rsid w:val="00E1547F"/>
    <w:rsid w:val="00E267DE"/>
    <w:rsid w:val="00E2767B"/>
    <w:rsid w:val="00E30E69"/>
    <w:rsid w:val="00E330B0"/>
    <w:rsid w:val="00E35DBD"/>
    <w:rsid w:val="00E43A44"/>
    <w:rsid w:val="00E62F71"/>
    <w:rsid w:val="00E708B3"/>
    <w:rsid w:val="00E849E2"/>
    <w:rsid w:val="00EA7571"/>
    <w:rsid w:val="00EC61FE"/>
    <w:rsid w:val="00ED2D5F"/>
    <w:rsid w:val="00EE1145"/>
    <w:rsid w:val="00EE436D"/>
    <w:rsid w:val="00EF1A79"/>
    <w:rsid w:val="00EF5B04"/>
    <w:rsid w:val="00EF6503"/>
    <w:rsid w:val="00F0109F"/>
    <w:rsid w:val="00F21F77"/>
    <w:rsid w:val="00F350C6"/>
    <w:rsid w:val="00F4128F"/>
    <w:rsid w:val="00F42B53"/>
    <w:rsid w:val="00F458C3"/>
    <w:rsid w:val="00F57B73"/>
    <w:rsid w:val="00F6042B"/>
    <w:rsid w:val="00F76CC1"/>
    <w:rsid w:val="00F80A74"/>
    <w:rsid w:val="00FC5B9E"/>
    <w:rsid w:val="00FD1173"/>
    <w:rsid w:val="00FD4ECF"/>
    <w:rsid w:val="00FD65BC"/>
    <w:rsid w:val="00FD6ECE"/>
    <w:rsid w:val="00FD7EA5"/>
    <w:rsid w:val="00FF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563615-F63E-486B-8107-2F17A76C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7D80"/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6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rsid w:val="009F5E2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B94C5E"/>
    <w:pPr>
      <w:spacing w:after="120" w:line="276" w:lineRule="auto"/>
    </w:pPr>
    <w:rPr>
      <w:rFonts w:eastAsia="Calibri"/>
      <w:bCs/>
      <w:sz w:val="22"/>
      <w:szCs w:val="22"/>
    </w:rPr>
  </w:style>
  <w:style w:type="character" w:customStyle="1" w:styleId="ZkladntextChar">
    <w:name w:val="Základný text Char"/>
    <w:link w:val="Zkladntext"/>
    <w:rsid w:val="00B94C5E"/>
    <w:rPr>
      <w:rFonts w:eastAsia="Calibri"/>
      <w:bCs/>
      <w:sz w:val="22"/>
      <w:szCs w:val="22"/>
      <w:lang w:eastAsia="en-US"/>
    </w:rPr>
  </w:style>
  <w:style w:type="paragraph" w:customStyle="1" w:styleId="odsek">
    <w:name w:val="odsek"/>
    <w:basedOn w:val="Normlny"/>
    <w:rsid w:val="00A74173"/>
    <w:pPr>
      <w:numPr>
        <w:ilvl w:val="1"/>
        <w:numId w:val="1"/>
      </w:numPr>
      <w:tabs>
        <w:tab w:val="left" w:pos="510"/>
      </w:tabs>
      <w:spacing w:after="120"/>
      <w:jc w:val="both"/>
    </w:pPr>
    <w:rPr>
      <w:color w:val="000000"/>
      <w:lang w:eastAsia="sk-SK"/>
    </w:rPr>
  </w:style>
  <w:style w:type="paragraph" w:customStyle="1" w:styleId="lnok">
    <w:name w:val="článok"/>
    <w:basedOn w:val="Normlny"/>
    <w:next w:val="odsek"/>
    <w:rsid w:val="00A74173"/>
    <w:pPr>
      <w:numPr>
        <w:numId w:val="1"/>
      </w:numPr>
      <w:spacing w:before="120" w:after="240"/>
      <w:jc w:val="center"/>
    </w:pPr>
    <w:rPr>
      <w:b/>
      <w:color w:val="000000"/>
      <w:sz w:val="26"/>
      <w:szCs w:val="26"/>
      <w:lang w:eastAsia="sk-SK"/>
    </w:rPr>
  </w:style>
  <w:style w:type="paragraph" w:styleId="Odsekzoznamu">
    <w:name w:val="List Paragraph"/>
    <w:basedOn w:val="Normlny"/>
    <w:uiPriority w:val="99"/>
    <w:qFormat/>
    <w:rsid w:val="00FD6ECE"/>
    <w:pPr>
      <w:ind w:left="720"/>
      <w:contextualSpacing/>
    </w:pPr>
    <w:rPr>
      <w:lang w:val="cs-CZ" w:eastAsia="cs-CZ"/>
    </w:rPr>
  </w:style>
  <w:style w:type="character" w:styleId="Siln">
    <w:name w:val="Strong"/>
    <w:uiPriority w:val="99"/>
    <w:qFormat/>
    <w:rsid w:val="00FD6ECE"/>
    <w:rPr>
      <w:rFonts w:cs="Times New Roman"/>
      <w:b/>
      <w:bCs/>
    </w:rPr>
  </w:style>
  <w:style w:type="paragraph" w:styleId="Normlnywebov">
    <w:name w:val="Normal (Web)"/>
    <w:basedOn w:val="Normlny"/>
    <w:uiPriority w:val="99"/>
    <w:semiHidden/>
    <w:unhideWhenUsed/>
    <w:rsid w:val="00C53E33"/>
    <w:pPr>
      <w:spacing w:before="100" w:beforeAutospacing="1" w:after="100" w:afterAutospacing="1"/>
    </w:pPr>
    <w:rPr>
      <w:lang w:eastAsia="sk-SK"/>
    </w:rPr>
  </w:style>
  <w:style w:type="paragraph" w:customStyle="1" w:styleId="Default">
    <w:name w:val="Default"/>
    <w:rsid w:val="00CE2C5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16B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16B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4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87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525BF-98F0-421C-9FA6-BC6CE526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1980</Words>
  <Characters>11288</Characters>
  <Application>Microsoft Office Word</Application>
  <DocSecurity>0</DocSecurity>
  <Lines>94</Lines>
  <Paragraphs>26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UČEBNÉ OSNOVY</vt:lpstr>
      <vt:lpstr>UČEBNÉ OSNOVY</vt:lpstr>
      <vt:lpstr>UČEBNÉ OSNOVY</vt:lpstr>
    </vt:vector>
  </TitlesOfParts>
  <Company>ŽSR ŽT - ZSS Žilina</Company>
  <LinksUpToDate>false</LinksUpToDate>
  <CharactersWithSpaces>13242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owner</dc:creator>
  <cp:lastModifiedBy>MartinPC</cp:lastModifiedBy>
  <cp:revision>4</cp:revision>
  <dcterms:created xsi:type="dcterms:W3CDTF">2017-06-21T20:15:00Z</dcterms:created>
  <dcterms:modified xsi:type="dcterms:W3CDTF">2017-09-24T22:17:00Z</dcterms:modified>
</cp:coreProperties>
</file>